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9EFB" w14:textId="77777777" w:rsidR="00C25155" w:rsidRDefault="00C25155">
      <w:pPr>
        <w:ind w:left="-850" w:right="-891"/>
      </w:pPr>
    </w:p>
    <w:tbl>
      <w:tblPr>
        <w:tblStyle w:val="a"/>
        <w:tblW w:w="10629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4"/>
        <w:gridCol w:w="5315"/>
      </w:tblGrid>
      <w:tr w:rsidR="00C25155" w14:paraId="07F14D45" w14:textId="77777777">
        <w:trPr>
          <w:trHeight w:val="1820"/>
        </w:trPr>
        <w:tc>
          <w:tcPr>
            <w:tcW w:w="5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B89C" w14:textId="77777777" w:rsidR="00C25155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5492317" wp14:editId="71D41E77">
                  <wp:extent cx="1600200" cy="685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FFB4" w14:textId="77777777" w:rsidR="00C25155" w:rsidRPr="003700A8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700A8">
              <w:rPr>
                <w:b/>
              </w:rPr>
              <w:t>DIRETORIA DE GESTÃO DE PESSOAS</w:t>
            </w:r>
          </w:p>
          <w:p w14:paraId="52707DB9" w14:textId="77777777" w:rsidR="00C25155" w:rsidRDefault="00C2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093FA2C" w14:textId="77777777" w:rsidR="00C25155" w:rsidRPr="003700A8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3700A8">
              <w:rPr>
                <w:b/>
              </w:rPr>
              <w:t>PLANO DE COMPENSAÇÃO DE HORAS POR PAGAMENTO DE GECC</w:t>
            </w:r>
          </w:p>
        </w:tc>
      </w:tr>
    </w:tbl>
    <w:p w14:paraId="4F2DF707" w14:textId="77777777" w:rsidR="00C25155" w:rsidRDefault="003700A8">
      <w:pPr>
        <w:ind w:left="-850" w:right="-891"/>
      </w:pPr>
      <w:r>
        <w:tab/>
      </w:r>
      <w:r>
        <w:tab/>
      </w:r>
      <w:r>
        <w:tab/>
      </w:r>
    </w:p>
    <w:tbl>
      <w:tblPr>
        <w:tblStyle w:val="a0"/>
        <w:tblW w:w="10560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5010"/>
        <w:gridCol w:w="2895"/>
      </w:tblGrid>
      <w:tr w:rsidR="00C25155" w14:paraId="6558E045" w14:textId="77777777">
        <w:trPr>
          <w:trHeight w:val="460"/>
        </w:trPr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B2C4" w14:textId="77777777" w:rsidR="00C25155" w:rsidRDefault="003700A8" w:rsidP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LOTAÇÃO: </w:t>
            </w:r>
          </w:p>
        </w:tc>
      </w:tr>
      <w:tr w:rsidR="00C25155" w14:paraId="6E53AB4F" w14:textId="77777777">
        <w:trPr>
          <w:trHeight w:val="420"/>
        </w:trPr>
        <w:tc>
          <w:tcPr>
            <w:tcW w:w="7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9375" w14:textId="77777777" w:rsidR="00C25155" w:rsidRDefault="003700A8" w:rsidP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SERVIDOR: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A18F" w14:textId="77777777" w:rsidR="00C25155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</w:p>
        </w:tc>
      </w:tr>
      <w:tr w:rsidR="00C25155" w14:paraId="1D148ECD" w14:textId="77777777">
        <w:trPr>
          <w:trHeight w:val="380"/>
        </w:trPr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F707" w14:textId="77777777" w:rsidR="00C25155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SETOR DE LOTAÇÃO: </w:t>
            </w:r>
          </w:p>
        </w:tc>
      </w:tr>
      <w:tr w:rsidR="00C25155" w14:paraId="6F81403A" w14:textId="77777777">
        <w:trPr>
          <w:trHeight w:val="380"/>
        </w:trPr>
        <w:tc>
          <w:tcPr>
            <w:tcW w:w="7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1E59" w14:textId="77777777" w:rsidR="00C25155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MINISTRADO: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07EF" w14:textId="77777777" w:rsidR="00C25155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 HORÁRIA:</w:t>
            </w:r>
          </w:p>
        </w:tc>
      </w:tr>
      <w:tr w:rsidR="00C25155" w14:paraId="79C92461" w14:textId="77777777">
        <w:trPr>
          <w:trHeight w:val="380"/>
        </w:trPr>
        <w:tc>
          <w:tcPr>
            <w:tcW w:w="7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DA32" w14:textId="77777777" w:rsidR="00C25155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REALIZAÇÃO DO CURSO: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8402" w14:textId="77777777" w:rsidR="00C25155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N° PROCESSO: </w:t>
            </w:r>
          </w:p>
        </w:tc>
      </w:tr>
      <w:tr w:rsidR="00C25155" w14:paraId="7C67F54E" w14:textId="77777777">
        <w:trPr>
          <w:trHeight w:val="380"/>
        </w:trPr>
        <w:tc>
          <w:tcPr>
            <w:tcW w:w="1056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8D68" w14:textId="77777777" w:rsidR="00C25155" w:rsidRDefault="003700A8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PREVISÃO LEGAL: § 2° do art. 76-A da Lei n° 8.112/1990: A Gratificação por Encargo de Curso ou Concurso somente será paga se as atividades forem exercidas sem prejuízo das atribuições do cargo de que o servidor for titular, devendo ser objeto de compensação de carga horária quando desempenhadas durante a jornada de trabalho. </w:t>
            </w:r>
          </w:p>
          <w:p w14:paraId="028EA57A" w14:textId="77777777" w:rsidR="00C25155" w:rsidRDefault="003700A8">
            <w:pPr>
              <w:widowControl w:val="0"/>
              <w:spacing w:line="240" w:lineRule="auto"/>
              <w:jc w:val="both"/>
              <w:rPr>
                <w:color w:val="222222"/>
                <w:sz w:val="18"/>
                <w:szCs w:val="18"/>
                <w:shd w:val="clear" w:color="auto" w:fill="FAFAFA"/>
              </w:rPr>
            </w:pPr>
            <w:r>
              <w:rPr>
                <w:sz w:val="18"/>
                <w:szCs w:val="18"/>
              </w:rPr>
              <w:t xml:space="preserve">Art. 8° de Decreto n° 6.114/2007: </w:t>
            </w:r>
            <w:r>
              <w:rPr>
                <w:color w:val="222222"/>
                <w:sz w:val="18"/>
                <w:szCs w:val="18"/>
                <w:shd w:val="clear" w:color="auto" w:fill="FAFAFA"/>
              </w:rPr>
              <w:t xml:space="preserve">As horas trabalhadas em atividades inerentes a cursos, concursos públicos ou exames vestibulares, quando desempenhadas durante a jornada de trabalho, </w:t>
            </w:r>
            <w:r>
              <w:rPr>
                <w:color w:val="222222"/>
                <w:sz w:val="18"/>
                <w:szCs w:val="18"/>
                <w:u w:val="single"/>
                <w:shd w:val="clear" w:color="auto" w:fill="FAFAFA"/>
              </w:rPr>
              <w:t>deverão ser compensadas no prazo de até um ano</w:t>
            </w:r>
            <w:r>
              <w:rPr>
                <w:color w:val="222222"/>
                <w:sz w:val="18"/>
                <w:szCs w:val="18"/>
                <w:shd w:val="clear" w:color="auto" w:fill="FAFAFA"/>
              </w:rPr>
              <w:t>.</w:t>
            </w:r>
          </w:p>
          <w:p w14:paraId="356EF2DE" w14:textId="77777777" w:rsidR="00C25155" w:rsidRDefault="003700A8">
            <w:pPr>
              <w:widowControl w:val="0"/>
              <w:spacing w:line="240" w:lineRule="auto"/>
              <w:jc w:val="both"/>
              <w:rPr>
                <w:color w:val="222222"/>
                <w:sz w:val="18"/>
                <w:szCs w:val="18"/>
                <w:shd w:val="clear" w:color="auto" w:fill="FAFAFA"/>
              </w:rPr>
            </w:pPr>
            <w:r>
              <w:rPr>
                <w:color w:val="222222"/>
                <w:sz w:val="18"/>
                <w:szCs w:val="18"/>
                <w:shd w:val="clear" w:color="auto" w:fill="FAFAFA"/>
              </w:rPr>
              <w:t xml:space="preserve">Em caso de descumprimento, haverá corte de horas no ponto eletrônico. </w:t>
            </w:r>
          </w:p>
        </w:tc>
      </w:tr>
      <w:tr w:rsidR="00C25155" w14:paraId="55131461" w14:textId="77777777">
        <w:trPr>
          <w:trHeight w:val="380"/>
        </w:trPr>
        <w:tc>
          <w:tcPr>
            <w:tcW w:w="1056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AD31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C25155" w14:paraId="2255588F" w14:textId="77777777">
        <w:trPr>
          <w:trHeight w:val="3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B670" w14:textId="77777777" w:rsidR="00C25155" w:rsidRDefault="003700A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MÊS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C16D" w14:textId="77777777" w:rsidR="00C25155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DIAS COMPENSADOS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4B2B" w14:textId="77777777" w:rsidR="00C25155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</w:t>
            </w:r>
          </w:p>
        </w:tc>
      </w:tr>
      <w:tr w:rsidR="00C25155" w14:paraId="2CA083B8" w14:textId="77777777">
        <w:trPr>
          <w:trHeight w:val="3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38AC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FD58" w14:textId="77777777" w:rsidR="00C25155" w:rsidRDefault="00C2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F128" w14:textId="77777777" w:rsidR="00C25155" w:rsidRDefault="00C2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25155" w14:paraId="57E502B3" w14:textId="77777777">
        <w:trPr>
          <w:trHeight w:val="3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EACF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CD2F" w14:textId="77777777" w:rsidR="00C25155" w:rsidRDefault="00C2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5094" w14:textId="77777777" w:rsidR="00C25155" w:rsidRDefault="00C2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25155" w14:paraId="1E71395E" w14:textId="77777777">
        <w:trPr>
          <w:trHeight w:val="3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6B11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1D13" w14:textId="77777777" w:rsidR="00C25155" w:rsidRDefault="00C2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610F" w14:textId="77777777" w:rsidR="00C25155" w:rsidRDefault="00C2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700A8" w14:paraId="7451AA9F" w14:textId="77777777">
        <w:trPr>
          <w:trHeight w:val="3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9879" w14:textId="77777777" w:rsidR="003700A8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452D" w14:textId="77777777" w:rsidR="003700A8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CCDB" w14:textId="77777777" w:rsidR="003700A8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3700A8" w14:paraId="195EC8EE" w14:textId="77777777">
        <w:trPr>
          <w:trHeight w:val="38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9762" w14:textId="77777777" w:rsidR="003700A8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9418" w14:textId="77777777" w:rsidR="003700A8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428C" w14:textId="77777777" w:rsidR="003700A8" w:rsidRDefault="0037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25155" w14:paraId="4B3E24D6" w14:textId="77777777">
        <w:trPr>
          <w:trHeight w:val="420"/>
        </w:trPr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24A8" w14:textId="77777777" w:rsidR="00C25155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TOTAL DE HORAS COMPENSADAS:</w:t>
            </w:r>
          </w:p>
        </w:tc>
      </w:tr>
      <w:tr w:rsidR="00C25155" w14:paraId="75644C6B" w14:textId="77777777">
        <w:trPr>
          <w:trHeight w:val="420"/>
        </w:trPr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FD7C" w14:textId="77777777" w:rsidR="00C25155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OBS: Em caso de alteração das datas previstas, o servidor se compromete a informar à DGP e atualizar a tabela acima. </w:t>
            </w:r>
          </w:p>
        </w:tc>
      </w:tr>
      <w:tr w:rsidR="00C25155" w14:paraId="2CFF7EB4" w14:textId="77777777">
        <w:trPr>
          <w:trHeight w:val="2320"/>
        </w:trPr>
        <w:tc>
          <w:tcPr>
            <w:tcW w:w="10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A4ED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FC7DBE9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14C3BE2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4A21676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94459AC" w14:textId="77777777" w:rsidR="00C25155" w:rsidRDefault="00C251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310D27" w14:textId="77777777" w:rsidR="00C25155" w:rsidRDefault="00C25155">
            <w:pPr>
              <w:widowControl w:val="0"/>
              <w:spacing w:line="240" w:lineRule="auto"/>
              <w:ind w:right="-544"/>
              <w:rPr>
                <w:sz w:val="18"/>
                <w:szCs w:val="18"/>
              </w:rPr>
            </w:pPr>
          </w:p>
          <w:p w14:paraId="2AD259B3" w14:textId="77777777" w:rsidR="00C25155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__________________________________                                               ______________________________</w:t>
            </w:r>
          </w:p>
          <w:p w14:paraId="62C7FB45" w14:textId="77777777" w:rsidR="00C25155" w:rsidRDefault="0037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Assinatura e Carimbo do Servidor                                                                      Chefia Imediata</w:t>
            </w:r>
          </w:p>
        </w:tc>
      </w:tr>
    </w:tbl>
    <w:p w14:paraId="60AC83CC" w14:textId="77777777" w:rsidR="00C25155" w:rsidRDefault="003700A8">
      <w:pPr>
        <w:ind w:left="-850" w:right="-891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br/>
      </w:r>
    </w:p>
    <w:sectPr w:rsidR="00C25155">
      <w:pgSz w:w="11909" w:h="16834"/>
      <w:pgMar w:top="425" w:right="690" w:bottom="5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55"/>
    <w:rsid w:val="003700A8"/>
    <w:rsid w:val="009C43AE"/>
    <w:rsid w:val="00C2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897B"/>
  <w15:docId w15:val="{48FB28B3-42FB-4137-9BBE-18D258A3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 vargas ferreira cipriano</cp:lastModifiedBy>
  <cp:revision>2</cp:revision>
  <dcterms:created xsi:type="dcterms:W3CDTF">2020-06-15T16:05:00Z</dcterms:created>
  <dcterms:modified xsi:type="dcterms:W3CDTF">2020-06-15T16:05:00Z</dcterms:modified>
</cp:coreProperties>
</file>