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AA372C" w14:textId="77777777" w:rsidR="00103862" w:rsidRDefault="00103862">
      <w:pPr>
        <w:pBdr>
          <w:top w:val="nil"/>
          <w:left w:val="nil"/>
          <w:bottom w:val="nil"/>
          <w:right w:val="nil"/>
          <w:between w:val="nil"/>
        </w:pBdr>
        <w:rPr>
          <w:b/>
          <w:color w:val="000000"/>
          <w:sz w:val="24"/>
          <w:szCs w:val="24"/>
        </w:rPr>
      </w:pPr>
    </w:p>
    <w:p w14:paraId="39137EF5" w14:textId="77777777" w:rsidR="00103862" w:rsidRDefault="00FD1386">
      <w:pPr>
        <w:keepNext/>
        <w:keepLines/>
        <w:widowControl/>
        <w:numPr>
          <w:ilvl w:val="1"/>
          <w:numId w:val="3"/>
        </w:numPr>
        <w:pBdr>
          <w:top w:val="nil"/>
          <w:left w:val="nil"/>
          <w:bottom w:val="nil"/>
          <w:right w:val="nil"/>
          <w:between w:val="nil"/>
        </w:pBdr>
        <w:tabs>
          <w:tab w:val="left" w:pos="0"/>
        </w:tabs>
        <w:jc w:val="center"/>
        <w:rPr>
          <w:b/>
          <w:color w:val="000000"/>
          <w:sz w:val="24"/>
          <w:szCs w:val="24"/>
        </w:rPr>
      </w:pPr>
      <w:r>
        <w:rPr>
          <w:b/>
          <w:color w:val="000000"/>
          <w:sz w:val="24"/>
          <w:szCs w:val="24"/>
        </w:rPr>
        <w:t>SELEÇÃO DE BOLSISTAS PARA OS PROJETOS DE EXTENSÃO 20</w:t>
      </w:r>
      <w:r>
        <w:rPr>
          <w:b/>
          <w:sz w:val="24"/>
          <w:szCs w:val="24"/>
        </w:rPr>
        <w:t>20</w:t>
      </w:r>
    </w:p>
    <w:p w14:paraId="3BFA4D07" w14:textId="77777777" w:rsidR="00103862" w:rsidRDefault="00FD1386">
      <w:pPr>
        <w:keepNext/>
        <w:keepLines/>
        <w:widowControl/>
        <w:numPr>
          <w:ilvl w:val="1"/>
          <w:numId w:val="3"/>
        </w:numPr>
        <w:pBdr>
          <w:top w:val="nil"/>
          <w:left w:val="nil"/>
          <w:bottom w:val="nil"/>
          <w:right w:val="nil"/>
          <w:between w:val="nil"/>
        </w:pBdr>
        <w:tabs>
          <w:tab w:val="left" w:pos="0"/>
        </w:tabs>
        <w:jc w:val="center"/>
        <w:rPr>
          <w:color w:val="365F91"/>
          <w:sz w:val="24"/>
          <w:szCs w:val="24"/>
        </w:rPr>
      </w:pPr>
      <w:r>
        <w:rPr>
          <w:b/>
          <w:color w:val="000000"/>
          <w:sz w:val="24"/>
          <w:szCs w:val="24"/>
        </w:rPr>
        <w:t xml:space="preserve">(Referente ao Edital </w:t>
      </w:r>
      <w:r>
        <w:rPr>
          <w:b/>
          <w:color w:val="000000"/>
          <w:sz w:val="24"/>
          <w:szCs w:val="24"/>
          <w:highlight w:val="white"/>
        </w:rPr>
        <w:t>xx/20</w:t>
      </w:r>
      <w:r>
        <w:rPr>
          <w:b/>
          <w:sz w:val="24"/>
          <w:szCs w:val="24"/>
          <w:highlight w:val="white"/>
        </w:rPr>
        <w:t>20</w:t>
      </w:r>
      <w:r>
        <w:rPr>
          <w:b/>
          <w:color w:val="000000"/>
          <w:sz w:val="24"/>
          <w:szCs w:val="24"/>
        </w:rPr>
        <w:t>)</w:t>
      </w:r>
    </w:p>
    <w:p w14:paraId="0C69DF16" w14:textId="77777777" w:rsidR="00103862" w:rsidRDefault="00103862">
      <w:pPr>
        <w:pBdr>
          <w:top w:val="nil"/>
          <w:left w:val="nil"/>
          <w:bottom w:val="nil"/>
          <w:right w:val="nil"/>
          <w:between w:val="nil"/>
        </w:pBdr>
        <w:jc w:val="both"/>
        <w:rPr>
          <w:b/>
          <w:color w:val="000000"/>
          <w:sz w:val="24"/>
          <w:szCs w:val="24"/>
        </w:rPr>
      </w:pPr>
    </w:p>
    <w:p w14:paraId="54A004CA" w14:textId="77777777" w:rsidR="00103862" w:rsidRDefault="00103862">
      <w:pPr>
        <w:pBdr>
          <w:top w:val="nil"/>
          <w:left w:val="nil"/>
          <w:bottom w:val="nil"/>
          <w:right w:val="nil"/>
          <w:between w:val="nil"/>
        </w:pBdr>
        <w:jc w:val="both"/>
        <w:rPr>
          <w:b/>
          <w:color w:val="000000"/>
          <w:sz w:val="24"/>
          <w:szCs w:val="24"/>
        </w:rPr>
      </w:pPr>
    </w:p>
    <w:p w14:paraId="19E4A342" w14:textId="77777777" w:rsidR="00103862" w:rsidRDefault="00103862">
      <w:pPr>
        <w:pBdr>
          <w:top w:val="nil"/>
          <w:left w:val="nil"/>
          <w:bottom w:val="nil"/>
          <w:right w:val="nil"/>
          <w:between w:val="nil"/>
        </w:pBdr>
        <w:jc w:val="both"/>
        <w:rPr>
          <w:b/>
          <w:color w:val="000000"/>
          <w:sz w:val="24"/>
          <w:szCs w:val="24"/>
        </w:rPr>
      </w:pPr>
    </w:p>
    <w:p w14:paraId="7357E7B3" w14:textId="77777777" w:rsidR="00103862" w:rsidRDefault="00FD1386">
      <w:pPr>
        <w:numPr>
          <w:ilvl w:val="0"/>
          <w:numId w:val="4"/>
        </w:numPr>
        <w:pBdr>
          <w:top w:val="nil"/>
          <w:left w:val="nil"/>
          <w:bottom w:val="nil"/>
          <w:right w:val="nil"/>
          <w:between w:val="nil"/>
        </w:pBdr>
        <w:tabs>
          <w:tab w:val="left" w:pos="-2030"/>
        </w:tabs>
        <w:ind w:left="0"/>
        <w:jc w:val="both"/>
        <w:rPr>
          <w:sz w:val="24"/>
          <w:szCs w:val="24"/>
        </w:rPr>
      </w:pPr>
      <w:r>
        <w:rPr>
          <w:b/>
          <w:color w:val="000000"/>
          <w:sz w:val="24"/>
          <w:szCs w:val="24"/>
        </w:rPr>
        <w:t>DISPOSIÇÕES PRELIMINARES</w:t>
      </w:r>
    </w:p>
    <w:p w14:paraId="0E60BE3C" w14:textId="77777777" w:rsidR="00103862" w:rsidRDefault="00103862">
      <w:pPr>
        <w:pBdr>
          <w:top w:val="nil"/>
          <w:left w:val="nil"/>
          <w:bottom w:val="nil"/>
          <w:right w:val="nil"/>
          <w:between w:val="nil"/>
        </w:pBdr>
        <w:tabs>
          <w:tab w:val="left" w:pos="-2030"/>
        </w:tabs>
        <w:jc w:val="both"/>
        <w:rPr>
          <w:sz w:val="24"/>
          <w:szCs w:val="24"/>
        </w:rPr>
      </w:pPr>
    </w:p>
    <w:p w14:paraId="306EAF2E" w14:textId="77777777" w:rsidR="00103862" w:rsidRDefault="00FD1386">
      <w:pPr>
        <w:numPr>
          <w:ilvl w:val="1"/>
          <w:numId w:val="6"/>
        </w:numPr>
        <w:pBdr>
          <w:top w:val="nil"/>
          <w:left w:val="nil"/>
          <w:bottom w:val="nil"/>
          <w:right w:val="nil"/>
          <w:between w:val="nil"/>
        </w:pBdr>
        <w:ind w:left="-426" w:right="-42" w:hanging="10"/>
        <w:jc w:val="both"/>
        <w:rPr>
          <w:color w:val="000000"/>
          <w:sz w:val="24"/>
          <w:szCs w:val="24"/>
        </w:rPr>
      </w:pPr>
      <w:r>
        <w:rPr>
          <w:color w:val="000000"/>
          <w:sz w:val="24"/>
          <w:szCs w:val="24"/>
        </w:rPr>
        <w:t xml:space="preserve">O </w:t>
      </w:r>
      <w:r>
        <w:rPr>
          <w:i/>
          <w:color w:val="000000"/>
          <w:sz w:val="24"/>
          <w:szCs w:val="24"/>
        </w:rPr>
        <w:t>Campus</w:t>
      </w:r>
      <w:r w:rsidR="00E16D5F">
        <w:rPr>
          <w:i/>
          <w:color w:val="000000"/>
          <w:sz w:val="24"/>
          <w:szCs w:val="24"/>
        </w:rPr>
        <w:t xml:space="preserve"> </w:t>
      </w:r>
      <w:r w:rsidR="00E16D5F">
        <w:rPr>
          <w:color w:val="000000"/>
          <w:sz w:val="24"/>
          <w:szCs w:val="24"/>
        </w:rPr>
        <w:t>São João del-Rei</w:t>
      </w:r>
      <w:r>
        <w:rPr>
          <w:color w:val="000000"/>
          <w:sz w:val="24"/>
          <w:szCs w:val="24"/>
        </w:rPr>
        <w:t>, do Instituto Federal de Educação, Ciência e Tecnologia do Sudeste de Minas Gerais, no uso de suas atribuições legais torna público pelo presente Edital o período</w:t>
      </w:r>
      <w:r>
        <w:rPr>
          <w:b/>
          <w:color w:val="000000"/>
          <w:sz w:val="24"/>
          <w:szCs w:val="24"/>
        </w:rPr>
        <w:t xml:space="preserve"> </w:t>
      </w:r>
      <w:r>
        <w:rPr>
          <w:color w:val="000000"/>
          <w:sz w:val="24"/>
          <w:szCs w:val="24"/>
        </w:rPr>
        <w:t>para seleção de BOLSISTAS para preenchimento de vagas em Projetos de Extensão.</w:t>
      </w:r>
    </w:p>
    <w:p w14:paraId="21435812" w14:textId="77777777" w:rsidR="00103862" w:rsidRDefault="00103862">
      <w:pPr>
        <w:pBdr>
          <w:top w:val="nil"/>
          <w:left w:val="nil"/>
          <w:bottom w:val="nil"/>
          <w:right w:val="nil"/>
          <w:between w:val="nil"/>
        </w:pBdr>
        <w:ind w:left="-426" w:right="-42" w:hanging="10"/>
        <w:jc w:val="both"/>
        <w:rPr>
          <w:color w:val="000000"/>
          <w:sz w:val="24"/>
          <w:szCs w:val="24"/>
        </w:rPr>
      </w:pPr>
    </w:p>
    <w:p w14:paraId="2F9674A5" w14:textId="77777777" w:rsidR="00103862" w:rsidRDefault="00FD1386">
      <w:pPr>
        <w:numPr>
          <w:ilvl w:val="0"/>
          <w:numId w:val="5"/>
        </w:numPr>
        <w:pBdr>
          <w:top w:val="nil"/>
          <w:left w:val="nil"/>
          <w:bottom w:val="nil"/>
          <w:right w:val="nil"/>
          <w:between w:val="nil"/>
        </w:pBdr>
        <w:tabs>
          <w:tab w:val="left" w:pos="0"/>
        </w:tabs>
        <w:ind w:left="-426" w:firstLine="0"/>
        <w:jc w:val="both"/>
        <w:rPr>
          <w:b/>
          <w:color w:val="000000"/>
          <w:sz w:val="24"/>
          <w:szCs w:val="24"/>
        </w:rPr>
      </w:pPr>
      <w:r>
        <w:rPr>
          <w:b/>
          <w:color w:val="000000"/>
          <w:sz w:val="24"/>
          <w:szCs w:val="24"/>
        </w:rPr>
        <w:t>DAS INSCRIÇÕES</w:t>
      </w:r>
    </w:p>
    <w:p w14:paraId="3A05AA12" w14:textId="77777777" w:rsidR="00103862" w:rsidRDefault="00103862">
      <w:pPr>
        <w:pBdr>
          <w:top w:val="nil"/>
          <w:left w:val="nil"/>
          <w:bottom w:val="nil"/>
          <w:right w:val="nil"/>
          <w:between w:val="nil"/>
        </w:pBdr>
        <w:ind w:left="-426"/>
        <w:jc w:val="both"/>
        <w:rPr>
          <w:b/>
          <w:color w:val="000000"/>
          <w:sz w:val="24"/>
          <w:szCs w:val="24"/>
        </w:rPr>
      </w:pPr>
    </w:p>
    <w:p w14:paraId="065A3D00" w14:textId="77777777" w:rsidR="00103862" w:rsidRDefault="00FD1386">
      <w:pPr>
        <w:numPr>
          <w:ilvl w:val="1"/>
          <w:numId w:val="7"/>
        </w:numPr>
        <w:pBdr>
          <w:top w:val="nil"/>
          <w:left w:val="nil"/>
          <w:bottom w:val="nil"/>
          <w:right w:val="nil"/>
          <w:between w:val="nil"/>
        </w:pBdr>
        <w:ind w:left="-426" w:right="338" w:firstLine="0"/>
        <w:jc w:val="both"/>
        <w:rPr>
          <w:color w:val="000000"/>
          <w:sz w:val="24"/>
          <w:szCs w:val="24"/>
        </w:rPr>
      </w:pPr>
      <w:r>
        <w:rPr>
          <w:color w:val="000000"/>
          <w:sz w:val="24"/>
          <w:szCs w:val="24"/>
        </w:rPr>
        <w:t xml:space="preserve">Inscrição </w:t>
      </w:r>
      <w:r>
        <w:rPr>
          <w:sz w:val="24"/>
          <w:szCs w:val="24"/>
        </w:rPr>
        <w:t>através</w:t>
      </w:r>
      <w:r>
        <w:rPr>
          <w:color w:val="000000"/>
          <w:sz w:val="24"/>
          <w:szCs w:val="24"/>
        </w:rPr>
        <w:t xml:space="preserve"> do link: </w:t>
      </w:r>
      <w:hyperlink r:id="rId8">
        <w:r>
          <w:rPr>
            <w:color w:val="0000FF"/>
            <w:sz w:val="24"/>
            <w:szCs w:val="24"/>
            <w:u w:val="single"/>
          </w:rPr>
          <w:t>https://sig.ifsudestemg.edu.br/sigaa/logar.do?dispatch=logOff</w:t>
        </w:r>
      </w:hyperlink>
      <w:r>
        <w:rPr>
          <w:color w:val="000000"/>
          <w:sz w:val="24"/>
          <w:szCs w:val="24"/>
        </w:rPr>
        <w:t xml:space="preserve">, </w:t>
      </w:r>
      <w:r>
        <w:rPr>
          <w:b/>
          <w:color w:val="000000"/>
          <w:sz w:val="24"/>
          <w:szCs w:val="24"/>
        </w:rPr>
        <w:t>seguindo o tutorial anexo 1 deste edital</w:t>
      </w:r>
      <w:r>
        <w:rPr>
          <w:color w:val="000000"/>
          <w:sz w:val="24"/>
          <w:szCs w:val="24"/>
        </w:rPr>
        <w:t>.</w:t>
      </w:r>
    </w:p>
    <w:p w14:paraId="4EE2CEEA" w14:textId="77777777" w:rsidR="00103862" w:rsidRDefault="00103862">
      <w:pPr>
        <w:pBdr>
          <w:top w:val="nil"/>
          <w:left w:val="nil"/>
          <w:bottom w:val="nil"/>
          <w:right w:val="nil"/>
          <w:between w:val="nil"/>
        </w:pBdr>
        <w:ind w:left="-426" w:right="338"/>
        <w:jc w:val="both"/>
        <w:rPr>
          <w:color w:val="000000"/>
          <w:sz w:val="24"/>
          <w:szCs w:val="24"/>
        </w:rPr>
      </w:pPr>
    </w:p>
    <w:p w14:paraId="6E28BD66" w14:textId="77777777" w:rsidR="00103862" w:rsidRDefault="00E16D5F">
      <w:pPr>
        <w:pBdr>
          <w:top w:val="nil"/>
          <w:left w:val="nil"/>
          <w:bottom w:val="nil"/>
          <w:right w:val="nil"/>
          <w:between w:val="nil"/>
        </w:pBdr>
        <w:ind w:left="-426" w:right="338"/>
        <w:jc w:val="both"/>
        <w:rPr>
          <w:color w:val="000000"/>
          <w:sz w:val="24"/>
          <w:szCs w:val="24"/>
        </w:rPr>
      </w:pPr>
      <w:r>
        <w:rPr>
          <w:color w:val="000000"/>
          <w:sz w:val="24"/>
          <w:szCs w:val="24"/>
        </w:rPr>
        <w:t>2.2 Período da inscrição: 12/07/2021 a 23/07/2021.</w:t>
      </w:r>
    </w:p>
    <w:p w14:paraId="2BF6DC74" w14:textId="77777777" w:rsidR="00103862" w:rsidRDefault="00103862">
      <w:pPr>
        <w:pBdr>
          <w:top w:val="nil"/>
          <w:left w:val="nil"/>
          <w:bottom w:val="nil"/>
          <w:right w:val="nil"/>
          <w:between w:val="nil"/>
        </w:pBdr>
        <w:tabs>
          <w:tab w:val="left" w:pos="621"/>
        </w:tabs>
        <w:ind w:right="117"/>
        <w:jc w:val="both"/>
        <w:rPr>
          <w:color w:val="000000"/>
          <w:sz w:val="24"/>
          <w:szCs w:val="24"/>
        </w:rPr>
      </w:pPr>
    </w:p>
    <w:p w14:paraId="38742548" w14:textId="77777777" w:rsidR="00103862" w:rsidRDefault="00103862">
      <w:pPr>
        <w:pBdr>
          <w:top w:val="nil"/>
          <w:left w:val="nil"/>
          <w:bottom w:val="nil"/>
          <w:right w:val="nil"/>
          <w:between w:val="nil"/>
        </w:pBdr>
        <w:tabs>
          <w:tab w:val="left" w:pos="621"/>
        </w:tabs>
        <w:ind w:right="117"/>
        <w:jc w:val="both"/>
        <w:rPr>
          <w:color w:val="000000"/>
          <w:sz w:val="24"/>
          <w:szCs w:val="24"/>
        </w:rPr>
      </w:pPr>
    </w:p>
    <w:p w14:paraId="5AC71E83" w14:textId="77777777" w:rsidR="00103862" w:rsidRDefault="00FD1386">
      <w:pPr>
        <w:numPr>
          <w:ilvl w:val="0"/>
          <w:numId w:val="5"/>
        </w:numPr>
        <w:pBdr>
          <w:top w:val="nil"/>
          <w:left w:val="nil"/>
          <w:bottom w:val="nil"/>
          <w:right w:val="nil"/>
          <w:between w:val="nil"/>
        </w:pBdr>
        <w:tabs>
          <w:tab w:val="left" w:pos="261"/>
        </w:tabs>
        <w:ind w:left="-426" w:firstLine="0"/>
        <w:jc w:val="both"/>
        <w:rPr>
          <w:b/>
          <w:color w:val="000000"/>
          <w:sz w:val="24"/>
          <w:szCs w:val="24"/>
        </w:rPr>
      </w:pPr>
      <w:r>
        <w:rPr>
          <w:b/>
          <w:color w:val="000000"/>
          <w:sz w:val="24"/>
          <w:szCs w:val="24"/>
        </w:rPr>
        <w:t xml:space="preserve">DAS VAGAS E REQUISITOS </w:t>
      </w:r>
    </w:p>
    <w:p w14:paraId="23EA5BE3" w14:textId="77777777" w:rsidR="00103862" w:rsidRDefault="00103862">
      <w:pPr>
        <w:numPr>
          <w:ilvl w:val="0"/>
          <w:numId w:val="3"/>
        </w:numPr>
        <w:pBdr>
          <w:top w:val="nil"/>
          <w:left w:val="nil"/>
          <w:bottom w:val="nil"/>
          <w:right w:val="nil"/>
          <w:between w:val="nil"/>
        </w:pBdr>
        <w:tabs>
          <w:tab w:val="left" w:pos="0"/>
          <w:tab w:val="left" w:pos="261"/>
        </w:tabs>
        <w:ind w:left="-426"/>
        <w:jc w:val="both"/>
        <w:rPr>
          <w:b/>
          <w:color w:val="000000"/>
          <w:sz w:val="24"/>
          <w:szCs w:val="24"/>
        </w:rPr>
      </w:pPr>
    </w:p>
    <w:p w14:paraId="70D3D433" w14:textId="77777777" w:rsidR="00103862" w:rsidRDefault="00FD1386">
      <w:pPr>
        <w:numPr>
          <w:ilvl w:val="1"/>
          <w:numId w:val="5"/>
        </w:numPr>
        <w:pBdr>
          <w:top w:val="nil"/>
          <w:left w:val="nil"/>
          <w:bottom w:val="nil"/>
          <w:right w:val="nil"/>
          <w:between w:val="nil"/>
        </w:pBdr>
        <w:tabs>
          <w:tab w:val="left" w:pos="261"/>
        </w:tabs>
        <w:ind w:left="-426" w:firstLine="0"/>
        <w:jc w:val="both"/>
        <w:rPr>
          <w:color w:val="000000"/>
          <w:sz w:val="24"/>
          <w:szCs w:val="24"/>
        </w:rPr>
      </w:pPr>
      <w:r>
        <w:rPr>
          <w:color w:val="000000"/>
          <w:sz w:val="24"/>
          <w:szCs w:val="24"/>
        </w:rPr>
        <w:t>Vagas:</w:t>
      </w:r>
      <w:r w:rsidR="00E16D5F">
        <w:rPr>
          <w:color w:val="000000"/>
          <w:sz w:val="24"/>
          <w:szCs w:val="24"/>
        </w:rPr>
        <w:t xml:space="preserve"> 02</w:t>
      </w:r>
    </w:p>
    <w:p w14:paraId="0980A656" w14:textId="77777777" w:rsidR="00103862" w:rsidRDefault="00103862">
      <w:pPr>
        <w:numPr>
          <w:ilvl w:val="0"/>
          <w:numId w:val="3"/>
        </w:numPr>
        <w:pBdr>
          <w:top w:val="nil"/>
          <w:left w:val="nil"/>
          <w:bottom w:val="nil"/>
          <w:right w:val="nil"/>
          <w:between w:val="nil"/>
        </w:pBdr>
        <w:tabs>
          <w:tab w:val="left" w:pos="0"/>
        </w:tabs>
        <w:jc w:val="both"/>
        <w:rPr>
          <w:color w:val="000000"/>
          <w:sz w:val="24"/>
          <w:szCs w:val="24"/>
        </w:rPr>
      </w:pPr>
    </w:p>
    <w:tbl>
      <w:tblPr>
        <w:tblStyle w:val="a2"/>
        <w:tblW w:w="10353" w:type="dxa"/>
        <w:tblInd w:w="-431"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000" w:firstRow="0" w:lastRow="0" w:firstColumn="0" w:lastColumn="0" w:noHBand="0" w:noVBand="0"/>
      </w:tblPr>
      <w:tblGrid>
        <w:gridCol w:w="3549"/>
        <w:gridCol w:w="1134"/>
        <w:gridCol w:w="1139"/>
        <w:gridCol w:w="1554"/>
        <w:gridCol w:w="1418"/>
        <w:gridCol w:w="1559"/>
      </w:tblGrid>
      <w:tr w:rsidR="00103862" w14:paraId="3F2EDC5C" w14:textId="77777777">
        <w:trPr>
          <w:trHeight w:val="742"/>
        </w:trPr>
        <w:tc>
          <w:tcPr>
            <w:tcW w:w="3549" w:type="dxa"/>
            <w:tcBorders>
              <w:top w:val="single" w:sz="4" w:space="0" w:color="000009"/>
              <w:left w:val="single" w:sz="4" w:space="0" w:color="000009"/>
              <w:bottom w:val="single" w:sz="4" w:space="0" w:color="000009"/>
              <w:right w:val="single" w:sz="4" w:space="0" w:color="000009"/>
            </w:tcBorders>
            <w:shd w:val="clear" w:color="auto" w:fill="BEBEBE"/>
          </w:tcPr>
          <w:p w14:paraId="2779E3D2" w14:textId="77777777" w:rsidR="00103862" w:rsidRDefault="00FD1386">
            <w:pPr>
              <w:pBdr>
                <w:top w:val="nil"/>
                <w:left w:val="nil"/>
                <w:bottom w:val="nil"/>
                <w:right w:val="nil"/>
                <w:between w:val="nil"/>
              </w:pBdr>
              <w:ind w:right="1348"/>
              <w:jc w:val="center"/>
              <w:rPr>
                <w:b/>
                <w:color w:val="000000"/>
                <w:sz w:val="24"/>
                <w:szCs w:val="24"/>
              </w:rPr>
            </w:pPr>
            <w:r>
              <w:rPr>
                <w:b/>
                <w:color w:val="000000"/>
                <w:sz w:val="24"/>
                <w:szCs w:val="24"/>
              </w:rPr>
              <w:t>Bolsa   para o curso</w:t>
            </w:r>
          </w:p>
        </w:tc>
        <w:tc>
          <w:tcPr>
            <w:tcW w:w="1134" w:type="dxa"/>
            <w:tcBorders>
              <w:top w:val="single" w:sz="4" w:space="0" w:color="000009"/>
              <w:left w:val="single" w:sz="4" w:space="0" w:color="000009"/>
              <w:bottom w:val="single" w:sz="4" w:space="0" w:color="000009"/>
              <w:right w:val="single" w:sz="4" w:space="0" w:color="000009"/>
            </w:tcBorders>
            <w:shd w:val="clear" w:color="auto" w:fill="BEBEBE"/>
          </w:tcPr>
          <w:p w14:paraId="0A25BA12" w14:textId="77777777" w:rsidR="00103862" w:rsidRDefault="00FD1386">
            <w:pPr>
              <w:pBdr>
                <w:top w:val="nil"/>
                <w:left w:val="nil"/>
                <w:bottom w:val="nil"/>
                <w:right w:val="nil"/>
                <w:between w:val="nil"/>
              </w:pBdr>
              <w:jc w:val="center"/>
              <w:rPr>
                <w:b/>
                <w:color w:val="000000"/>
                <w:sz w:val="24"/>
                <w:szCs w:val="24"/>
              </w:rPr>
            </w:pPr>
            <w:r>
              <w:rPr>
                <w:b/>
                <w:color w:val="000000"/>
                <w:sz w:val="24"/>
                <w:szCs w:val="24"/>
              </w:rPr>
              <w:t>Carga Horária Semanal</w:t>
            </w:r>
          </w:p>
        </w:tc>
        <w:tc>
          <w:tcPr>
            <w:tcW w:w="1139" w:type="dxa"/>
            <w:tcBorders>
              <w:top w:val="single" w:sz="4" w:space="0" w:color="000009"/>
              <w:left w:val="single" w:sz="4" w:space="0" w:color="000009"/>
              <w:bottom w:val="single" w:sz="4" w:space="0" w:color="000009"/>
              <w:right w:val="single" w:sz="4" w:space="0" w:color="000009"/>
            </w:tcBorders>
            <w:shd w:val="clear" w:color="auto" w:fill="BEBEBE"/>
          </w:tcPr>
          <w:p w14:paraId="646002A7" w14:textId="77777777" w:rsidR="00103862" w:rsidRDefault="00FD1386">
            <w:pPr>
              <w:pBdr>
                <w:top w:val="nil"/>
                <w:left w:val="nil"/>
                <w:bottom w:val="nil"/>
                <w:right w:val="nil"/>
                <w:between w:val="nil"/>
              </w:pBdr>
              <w:jc w:val="center"/>
              <w:rPr>
                <w:b/>
                <w:color w:val="000000"/>
                <w:sz w:val="24"/>
                <w:szCs w:val="24"/>
              </w:rPr>
            </w:pPr>
            <w:r>
              <w:rPr>
                <w:b/>
                <w:color w:val="000000"/>
                <w:sz w:val="24"/>
                <w:szCs w:val="24"/>
              </w:rPr>
              <w:t>Vagas</w:t>
            </w:r>
          </w:p>
        </w:tc>
        <w:tc>
          <w:tcPr>
            <w:tcW w:w="1554" w:type="dxa"/>
            <w:tcBorders>
              <w:top w:val="single" w:sz="4" w:space="0" w:color="000009"/>
              <w:left w:val="single" w:sz="4" w:space="0" w:color="000009"/>
              <w:bottom w:val="single" w:sz="4" w:space="0" w:color="000009"/>
              <w:right w:val="single" w:sz="4" w:space="0" w:color="000009"/>
            </w:tcBorders>
            <w:shd w:val="clear" w:color="auto" w:fill="BEBEBE"/>
          </w:tcPr>
          <w:p w14:paraId="5252B0C3" w14:textId="77777777" w:rsidR="00103862" w:rsidRDefault="00FD1386">
            <w:pPr>
              <w:pBdr>
                <w:top w:val="nil"/>
                <w:left w:val="nil"/>
                <w:bottom w:val="nil"/>
                <w:right w:val="nil"/>
                <w:between w:val="nil"/>
              </w:pBdr>
              <w:jc w:val="center"/>
              <w:rPr>
                <w:b/>
                <w:color w:val="000000"/>
                <w:sz w:val="24"/>
                <w:szCs w:val="24"/>
              </w:rPr>
            </w:pPr>
            <w:r>
              <w:rPr>
                <w:b/>
                <w:color w:val="000000"/>
                <w:sz w:val="24"/>
                <w:szCs w:val="24"/>
              </w:rPr>
              <w:t>Turno</w:t>
            </w:r>
          </w:p>
        </w:tc>
        <w:tc>
          <w:tcPr>
            <w:tcW w:w="1418" w:type="dxa"/>
            <w:tcBorders>
              <w:top w:val="single" w:sz="4" w:space="0" w:color="000009"/>
              <w:left w:val="single" w:sz="4" w:space="0" w:color="000009"/>
              <w:bottom w:val="single" w:sz="4" w:space="0" w:color="000009"/>
              <w:right w:val="single" w:sz="4" w:space="0" w:color="000009"/>
            </w:tcBorders>
            <w:shd w:val="clear" w:color="auto" w:fill="BEBEBE"/>
          </w:tcPr>
          <w:p w14:paraId="4953F87D" w14:textId="77777777" w:rsidR="00103862" w:rsidRDefault="00FD1386">
            <w:pPr>
              <w:pBdr>
                <w:top w:val="nil"/>
                <w:left w:val="nil"/>
                <w:bottom w:val="nil"/>
                <w:right w:val="nil"/>
                <w:between w:val="nil"/>
              </w:pBdr>
              <w:jc w:val="center"/>
              <w:rPr>
                <w:b/>
                <w:color w:val="000000"/>
                <w:sz w:val="24"/>
                <w:szCs w:val="24"/>
              </w:rPr>
            </w:pPr>
            <w:r>
              <w:rPr>
                <w:b/>
                <w:color w:val="000000"/>
                <w:sz w:val="24"/>
                <w:szCs w:val="24"/>
              </w:rPr>
              <w:t>Valor da Bolsa (mês)</w:t>
            </w:r>
          </w:p>
        </w:tc>
        <w:tc>
          <w:tcPr>
            <w:tcW w:w="1559" w:type="dxa"/>
            <w:tcBorders>
              <w:top w:val="single" w:sz="4" w:space="0" w:color="000009"/>
              <w:left w:val="single" w:sz="4" w:space="0" w:color="000009"/>
              <w:bottom w:val="single" w:sz="4" w:space="0" w:color="000009"/>
              <w:right w:val="single" w:sz="4" w:space="0" w:color="000009"/>
            </w:tcBorders>
            <w:shd w:val="clear" w:color="auto" w:fill="BEBEBE"/>
          </w:tcPr>
          <w:p w14:paraId="3570B079" w14:textId="77777777" w:rsidR="00103862" w:rsidRDefault="00FD1386">
            <w:pPr>
              <w:pBdr>
                <w:top w:val="nil"/>
                <w:left w:val="nil"/>
                <w:bottom w:val="nil"/>
                <w:right w:val="nil"/>
                <w:between w:val="nil"/>
              </w:pBdr>
              <w:jc w:val="center"/>
              <w:rPr>
                <w:b/>
                <w:color w:val="000000"/>
                <w:sz w:val="24"/>
                <w:szCs w:val="24"/>
              </w:rPr>
            </w:pPr>
            <w:r>
              <w:rPr>
                <w:b/>
                <w:color w:val="000000"/>
                <w:sz w:val="24"/>
                <w:szCs w:val="24"/>
              </w:rPr>
              <w:t>Duração da Bolsa (Meses)</w:t>
            </w:r>
          </w:p>
        </w:tc>
      </w:tr>
      <w:tr w:rsidR="00103862" w14:paraId="57F895A5" w14:textId="77777777">
        <w:trPr>
          <w:trHeight w:val="1224"/>
        </w:trPr>
        <w:tc>
          <w:tcPr>
            <w:tcW w:w="3549" w:type="dxa"/>
            <w:tcBorders>
              <w:top w:val="single" w:sz="4" w:space="0" w:color="000009"/>
              <w:left w:val="single" w:sz="4" w:space="0" w:color="000009"/>
              <w:bottom w:val="single" w:sz="4" w:space="0" w:color="000009"/>
              <w:right w:val="single" w:sz="4" w:space="0" w:color="000009"/>
            </w:tcBorders>
            <w:shd w:val="clear" w:color="auto" w:fill="auto"/>
          </w:tcPr>
          <w:p w14:paraId="03C89D6D" w14:textId="77777777" w:rsidR="00103862" w:rsidRDefault="00E16D5F">
            <w:pPr>
              <w:pBdr>
                <w:top w:val="nil"/>
                <w:left w:val="nil"/>
                <w:bottom w:val="nil"/>
                <w:right w:val="nil"/>
                <w:between w:val="nil"/>
              </w:pBdr>
              <w:ind w:right="220" w:hanging="346"/>
              <w:jc w:val="both"/>
              <w:rPr>
                <w:color w:val="000000"/>
                <w:sz w:val="24"/>
                <w:szCs w:val="24"/>
              </w:rPr>
            </w:pPr>
            <w:r>
              <w:rPr>
                <w:color w:val="000000"/>
                <w:sz w:val="24"/>
                <w:szCs w:val="24"/>
              </w:rPr>
              <w:t>TéTécnico em Informática</w:t>
            </w:r>
          </w:p>
        </w:tc>
        <w:tc>
          <w:tcPr>
            <w:tcW w:w="1134" w:type="dxa"/>
            <w:tcBorders>
              <w:top w:val="single" w:sz="4" w:space="0" w:color="000009"/>
              <w:left w:val="single" w:sz="4" w:space="0" w:color="000009"/>
              <w:bottom w:val="single" w:sz="4" w:space="0" w:color="000009"/>
              <w:right w:val="single" w:sz="4" w:space="0" w:color="000009"/>
            </w:tcBorders>
            <w:shd w:val="clear" w:color="auto" w:fill="auto"/>
          </w:tcPr>
          <w:p w14:paraId="424C1692" w14:textId="77777777" w:rsidR="00103862" w:rsidRDefault="00E16D5F">
            <w:pPr>
              <w:pBdr>
                <w:top w:val="nil"/>
                <w:left w:val="nil"/>
                <w:bottom w:val="nil"/>
                <w:right w:val="nil"/>
                <w:between w:val="nil"/>
              </w:pBdr>
              <w:jc w:val="both"/>
              <w:rPr>
                <w:b/>
                <w:color w:val="000000"/>
                <w:sz w:val="24"/>
                <w:szCs w:val="24"/>
              </w:rPr>
            </w:pPr>
            <w:r>
              <w:rPr>
                <w:b/>
                <w:color w:val="000000"/>
                <w:sz w:val="24"/>
                <w:szCs w:val="24"/>
              </w:rPr>
              <w:t>10 horas</w:t>
            </w:r>
          </w:p>
        </w:tc>
        <w:tc>
          <w:tcPr>
            <w:tcW w:w="1139" w:type="dxa"/>
            <w:tcBorders>
              <w:top w:val="single" w:sz="4" w:space="0" w:color="000009"/>
              <w:left w:val="single" w:sz="4" w:space="0" w:color="000009"/>
              <w:bottom w:val="single" w:sz="4" w:space="0" w:color="000009"/>
              <w:right w:val="single" w:sz="4" w:space="0" w:color="000009"/>
            </w:tcBorders>
            <w:shd w:val="clear" w:color="auto" w:fill="auto"/>
          </w:tcPr>
          <w:p w14:paraId="7C0AACD0" w14:textId="77777777" w:rsidR="00103862" w:rsidRDefault="00E16D5F">
            <w:pPr>
              <w:pBdr>
                <w:top w:val="nil"/>
                <w:left w:val="nil"/>
                <w:bottom w:val="nil"/>
                <w:right w:val="nil"/>
                <w:between w:val="nil"/>
              </w:pBdr>
              <w:jc w:val="both"/>
              <w:rPr>
                <w:color w:val="000000"/>
                <w:sz w:val="24"/>
                <w:szCs w:val="24"/>
              </w:rPr>
            </w:pPr>
            <w:r>
              <w:rPr>
                <w:color w:val="000000"/>
                <w:sz w:val="24"/>
                <w:szCs w:val="24"/>
              </w:rPr>
              <w:t>02</w:t>
            </w:r>
          </w:p>
        </w:tc>
        <w:tc>
          <w:tcPr>
            <w:tcW w:w="1554" w:type="dxa"/>
            <w:tcBorders>
              <w:top w:val="single" w:sz="4" w:space="0" w:color="000009"/>
              <w:left w:val="single" w:sz="4" w:space="0" w:color="000009"/>
              <w:bottom w:val="single" w:sz="4" w:space="0" w:color="000009"/>
              <w:right w:val="single" w:sz="4" w:space="0" w:color="000009"/>
            </w:tcBorders>
            <w:shd w:val="clear" w:color="auto" w:fill="auto"/>
          </w:tcPr>
          <w:p w14:paraId="4094963B" w14:textId="4E9A713D" w:rsidR="00103862" w:rsidRDefault="00B11A4D">
            <w:pPr>
              <w:pBdr>
                <w:top w:val="nil"/>
                <w:left w:val="nil"/>
                <w:bottom w:val="nil"/>
                <w:right w:val="nil"/>
                <w:between w:val="nil"/>
              </w:pBdr>
              <w:ind w:right="359"/>
              <w:jc w:val="both"/>
              <w:rPr>
                <w:color w:val="000000"/>
                <w:sz w:val="24"/>
                <w:szCs w:val="24"/>
              </w:rPr>
            </w:pPr>
            <w:r>
              <w:t>Tarde/ Noite</w:t>
            </w:r>
            <w:bookmarkStart w:id="0" w:name="_GoBack"/>
            <w:bookmarkEnd w:id="0"/>
          </w:p>
        </w:tc>
        <w:tc>
          <w:tcPr>
            <w:tcW w:w="1418" w:type="dxa"/>
            <w:tcBorders>
              <w:top w:val="single" w:sz="4" w:space="0" w:color="000009"/>
              <w:left w:val="single" w:sz="4" w:space="0" w:color="000009"/>
              <w:bottom w:val="single" w:sz="4" w:space="0" w:color="000009"/>
              <w:right w:val="single" w:sz="4" w:space="0" w:color="000009"/>
            </w:tcBorders>
            <w:shd w:val="clear" w:color="auto" w:fill="auto"/>
          </w:tcPr>
          <w:p w14:paraId="1F543A37" w14:textId="77777777" w:rsidR="00103862" w:rsidRDefault="00E16D5F">
            <w:pPr>
              <w:pBdr>
                <w:top w:val="nil"/>
                <w:left w:val="nil"/>
                <w:bottom w:val="nil"/>
                <w:right w:val="nil"/>
                <w:between w:val="nil"/>
              </w:pBdr>
              <w:jc w:val="both"/>
              <w:rPr>
                <w:b/>
                <w:color w:val="000000"/>
                <w:sz w:val="24"/>
                <w:szCs w:val="24"/>
              </w:rPr>
            </w:pPr>
            <w:r>
              <w:rPr>
                <w:b/>
                <w:color w:val="000000"/>
                <w:sz w:val="24"/>
                <w:szCs w:val="24"/>
              </w:rPr>
              <w:t>200,00</w:t>
            </w:r>
          </w:p>
        </w:tc>
        <w:tc>
          <w:tcPr>
            <w:tcW w:w="1559" w:type="dxa"/>
            <w:tcBorders>
              <w:top w:val="single" w:sz="4" w:space="0" w:color="000009"/>
              <w:left w:val="single" w:sz="4" w:space="0" w:color="000009"/>
              <w:bottom w:val="single" w:sz="4" w:space="0" w:color="000009"/>
              <w:right w:val="single" w:sz="4" w:space="0" w:color="000009"/>
            </w:tcBorders>
            <w:shd w:val="clear" w:color="auto" w:fill="auto"/>
          </w:tcPr>
          <w:p w14:paraId="7D4A0F37" w14:textId="77777777" w:rsidR="00E16D5F" w:rsidRDefault="00E16D5F">
            <w:pPr>
              <w:pBdr>
                <w:top w:val="nil"/>
                <w:left w:val="nil"/>
                <w:bottom w:val="nil"/>
                <w:right w:val="nil"/>
                <w:between w:val="nil"/>
              </w:pBdr>
              <w:jc w:val="both"/>
              <w:rPr>
                <w:b/>
                <w:color w:val="000000"/>
                <w:sz w:val="24"/>
                <w:szCs w:val="24"/>
              </w:rPr>
            </w:pPr>
          </w:p>
          <w:p w14:paraId="1D36BCE0" w14:textId="77777777" w:rsidR="00103862" w:rsidRPr="00E16D5F" w:rsidRDefault="00E16D5F" w:rsidP="00E16D5F">
            <w:pPr>
              <w:jc w:val="center"/>
              <w:rPr>
                <w:sz w:val="24"/>
                <w:szCs w:val="24"/>
              </w:rPr>
            </w:pPr>
            <w:r>
              <w:rPr>
                <w:sz w:val="24"/>
                <w:szCs w:val="24"/>
              </w:rPr>
              <w:t>5 meses (agosto a dezembro)</w:t>
            </w:r>
          </w:p>
        </w:tc>
      </w:tr>
      <w:tr w:rsidR="00103862" w14:paraId="679367BC" w14:textId="77777777">
        <w:trPr>
          <w:trHeight w:val="1411"/>
        </w:trPr>
        <w:tc>
          <w:tcPr>
            <w:tcW w:w="3549" w:type="dxa"/>
            <w:tcBorders>
              <w:top w:val="single" w:sz="4" w:space="0" w:color="000009"/>
              <w:left w:val="single" w:sz="4" w:space="0" w:color="000009"/>
              <w:bottom w:val="single" w:sz="4" w:space="0" w:color="000009"/>
              <w:right w:val="single" w:sz="4" w:space="0" w:color="000009"/>
            </w:tcBorders>
            <w:shd w:val="clear" w:color="auto" w:fill="auto"/>
          </w:tcPr>
          <w:p w14:paraId="7691C496" w14:textId="77777777" w:rsidR="00103862" w:rsidRDefault="00103862">
            <w:pPr>
              <w:pBdr>
                <w:top w:val="nil"/>
                <w:left w:val="nil"/>
                <w:bottom w:val="nil"/>
                <w:right w:val="nil"/>
                <w:between w:val="nil"/>
              </w:pBdr>
              <w:jc w:val="both"/>
              <w:rPr>
                <w:color w:val="000000"/>
                <w:sz w:val="24"/>
                <w:szCs w:val="24"/>
              </w:rPr>
            </w:pPr>
          </w:p>
        </w:tc>
        <w:tc>
          <w:tcPr>
            <w:tcW w:w="1134" w:type="dxa"/>
            <w:tcBorders>
              <w:top w:val="single" w:sz="4" w:space="0" w:color="000009"/>
              <w:left w:val="single" w:sz="4" w:space="0" w:color="000009"/>
              <w:bottom w:val="single" w:sz="4" w:space="0" w:color="000009"/>
              <w:right w:val="single" w:sz="4" w:space="0" w:color="000009"/>
            </w:tcBorders>
            <w:shd w:val="clear" w:color="auto" w:fill="auto"/>
          </w:tcPr>
          <w:p w14:paraId="512FB30A" w14:textId="77777777" w:rsidR="00103862" w:rsidRDefault="00103862">
            <w:pPr>
              <w:pBdr>
                <w:top w:val="nil"/>
                <w:left w:val="nil"/>
                <w:bottom w:val="nil"/>
                <w:right w:val="nil"/>
                <w:between w:val="nil"/>
              </w:pBdr>
              <w:jc w:val="both"/>
              <w:rPr>
                <w:b/>
                <w:color w:val="000000"/>
                <w:sz w:val="24"/>
                <w:szCs w:val="24"/>
              </w:rPr>
            </w:pPr>
          </w:p>
        </w:tc>
        <w:tc>
          <w:tcPr>
            <w:tcW w:w="1139" w:type="dxa"/>
            <w:tcBorders>
              <w:top w:val="single" w:sz="4" w:space="0" w:color="000009"/>
              <w:left w:val="single" w:sz="4" w:space="0" w:color="000009"/>
              <w:bottom w:val="single" w:sz="4" w:space="0" w:color="000009"/>
              <w:right w:val="single" w:sz="4" w:space="0" w:color="000009"/>
            </w:tcBorders>
            <w:shd w:val="clear" w:color="auto" w:fill="auto"/>
          </w:tcPr>
          <w:p w14:paraId="2DF46CE9" w14:textId="77777777" w:rsidR="00103862" w:rsidRDefault="00103862">
            <w:pPr>
              <w:pBdr>
                <w:top w:val="nil"/>
                <w:left w:val="nil"/>
                <w:bottom w:val="nil"/>
                <w:right w:val="nil"/>
                <w:between w:val="nil"/>
              </w:pBdr>
              <w:jc w:val="both"/>
              <w:rPr>
                <w:color w:val="000000"/>
                <w:sz w:val="24"/>
                <w:szCs w:val="24"/>
              </w:rPr>
            </w:pPr>
          </w:p>
        </w:tc>
        <w:tc>
          <w:tcPr>
            <w:tcW w:w="1554" w:type="dxa"/>
            <w:tcBorders>
              <w:top w:val="single" w:sz="4" w:space="0" w:color="000009"/>
              <w:left w:val="single" w:sz="4" w:space="0" w:color="000009"/>
              <w:bottom w:val="single" w:sz="4" w:space="0" w:color="000009"/>
              <w:right w:val="single" w:sz="4" w:space="0" w:color="000009"/>
            </w:tcBorders>
            <w:shd w:val="clear" w:color="auto" w:fill="auto"/>
          </w:tcPr>
          <w:p w14:paraId="1502FE2A" w14:textId="77777777" w:rsidR="00103862" w:rsidRDefault="00103862">
            <w:pPr>
              <w:pBdr>
                <w:top w:val="nil"/>
                <w:left w:val="nil"/>
                <w:bottom w:val="nil"/>
                <w:right w:val="nil"/>
                <w:between w:val="nil"/>
              </w:pBdr>
              <w:ind w:right="359"/>
              <w:jc w:val="both"/>
              <w:rPr>
                <w:color w:val="000000"/>
                <w:sz w:val="24"/>
                <w:szCs w:val="24"/>
              </w:rPr>
            </w:pPr>
          </w:p>
        </w:tc>
        <w:tc>
          <w:tcPr>
            <w:tcW w:w="1418" w:type="dxa"/>
            <w:tcBorders>
              <w:top w:val="single" w:sz="4" w:space="0" w:color="000009"/>
              <w:left w:val="single" w:sz="4" w:space="0" w:color="000009"/>
              <w:bottom w:val="single" w:sz="4" w:space="0" w:color="000009"/>
              <w:right w:val="single" w:sz="4" w:space="0" w:color="000009"/>
            </w:tcBorders>
            <w:shd w:val="clear" w:color="auto" w:fill="auto"/>
          </w:tcPr>
          <w:p w14:paraId="2EDD4ABB" w14:textId="77777777" w:rsidR="00103862" w:rsidRDefault="00103862">
            <w:pPr>
              <w:pBdr>
                <w:top w:val="nil"/>
                <w:left w:val="nil"/>
                <w:bottom w:val="nil"/>
                <w:right w:val="nil"/>
                <w:between w:val="nil"/>
              </w:pBdr>
              <w:jc w:val="both"/>
              <w:rPr>
                <w:b/>
                <w:color w:val="000000"/>
                <w:sz w:val="24"/>
                <w:szCs w:val="24"/>
              </w:rPr>
            </w:pPr>
          </w:p>
        </w:tc>
        <w:tc>
          <w:tcPr>
            <w:tcW w:w="1559" w:type="dxa"/>
            <w:tcBorders>
              <w:top w:val="single" w:sz="4" w:space="0" w:color="000009"/>
              <w:left w:val="single" w:sz="4" w:space="0" w:color="000009"/>
              <w:bottom w:val="single" w:sz="4" w:space="0" w:color="000009"/>
              <w:right w:val="single" w:sz="4" w:space="0" w:color="000009"/>
            </w:tcBorders>
            <w:shd w:val="clear" w:color="auto" w:fill="auto"/>
          </w:tcPr>
          <w:p w14:paraId="7A88A79F" w14:textId="77777777" w:rsidR="00103862" w:rsidRDefault="00103862">
            <w:pPr>
              <w:pBdr>
                <w:top w:val="nil"/>
                <w:left w:val="nil"/>
                <w:bottom w:val="nil"/>
                <w:right w:val="nil"/>
                <w:between w:val="nil"/>
              </w:pBdr>
              <w:jc w:val="both"/>
              <w:rPr>
                <w:b/>
                <w:color w:val="000000"/>
                <w:sz w:val="24"/>
                <w:szCs w:val="24"/>
              </w:rPr>
            </w:pPr>
          </w:p>
        </w:tc>
      </w:tr>
    </w:tbl>
    <w:p w14:paraId="1CFF8392" w14:textId="77777777" w:rsidR="00103862" w:rsidRDefault="00103862">
      <w:pPr>
        <w:numPr>
          <w:ilvl w:val="0"/>
          <w:numId w:val="3"/>
        </w:numPr>
        <w:pBdr>
          <w:top w:val="nil"/>
          <w:left w:val="nil"/>
          <w:bottom w:val="nil"/>
          <w:right w:val="nil"/>
          <w:between w:val="nil"/>
        </w:pBdr>
        <w:tabs>
          <w:tab w:val="left" w:pos="0"/>
        </w:tabs>
        <w:jc w:val="both"/>
        <w:rPr>
          <w:color w:val="000000"/>
          <w:sz w:val="24"/>
          <w:szCs w:val="24"/>
        </w:rPr>
      </w:pPr>
    </w:p>
    <w:p w14:paraId="11673D93" w14:textId="77777777" w:rsidR="00103862" w:rsidRDefault="00FD1386">
      <w:pPr>
        <w:numPr>
          <w:ilvl w:val="1"/>
          <w:numId w:val="5"/>
        </w:numPr>
        <w:pBdr>
          <w:top w:val="nil"/>
          <w:left w:val="nil"/>
          <w:bottom w:val="nil"/>
          <w:right w:val="nil"/>
          <w:between w:val="nil"/>
        </w:pBdr>
        <w:tabs>
          <w:tab w:val="left" w:pos="1082"/>
        </w:tabs>
        <w:ind w:left="0"/>
        <w:jc w:val="both"/>
        <w:rPr>
          <w:b/>
          <w:color w:val="000000"/>
          <w:sz w:val="24"/>
          <w:szCs w:val="24"/>
        </w:rPr>
      </w:pPr>
      <w:r>
        <w:rPr>
          <w:color w:val="000000"/>
          <w:sz w:val="24"/>
          <w:szCs w:val="24"/>
        </w:rPr>
        <w:t xml:space="preserve">    Poderão inscrever-se os(as) candidatos(as) que estiverem regularmente matriculado no(s) curso(s) </w:t>
      </w:r>
      <w:r w:rsidR="007374AE">
        <w:rPr>
          <w:color w:val="000000"/>
          <w:sz w:val="24"/>
          <w:szCs w:val="24"/>
        </w:rPr>
        <w:t xml:space="preserve">Técnico de Informática </w:t>
      </w:r>
      <w:r>
        <w:rPr>
          <w:color w:val="000000"/>
          <w:sz w:val="24"/>
          <w:szCs w:val="24"/>
        </w:rPr>
        <w:t xml:space="preserve">do IF Sudeste de MG, </w:t>
      </w:r>
      <w:r>
        <w:rPr>
          <w:i/>
          <w:color w:val="000000"/>
          <w:sz w:val="24"/>
          <w:szCs w:val="24"/>
        </w:rPr>
        <w:t>campus</w:t>
      </w:r>
      <w:r w:rsidR="007374AE">
        <w:rPr>
          <w:color w:val="000000"/>
          <w:sz w:val="24"/>
          <w:szCs w:val="24"/>
        </w:rPr>
        <w:t xml:space="preserve"> São João del-Rei</w:t>
      </w:r>
      <w:r>
        <w:rPr>
          <w:color w:val="000000"/>
          <w:sz w:val="24"/>
          <w:szCs w:val="24"/>
        </w:rPr>
        <w:t>;</w:t>
      </w:r>
    </w:p>
    <w:p w14:paraId="40B1F975" w14:textId="77777777" w:rsidR="00103862" w:rsidRDefault="00103862">
      <w:pPr>
        <w:numPr>
          <w:ilvl w:val="0"/>
          <w:numId w:val="3"/>
        </w:numPr>
        <w:pBdr>
          <w:top w:val="nil"/>
          <w:left w:val="nil"/>
          <w:bottom w:val="nil"/>
          <w:right w:val="nil"/>
          <w:between w:val="nil"/>
        </w:pBdr>
        <w:tabs>
          <w:tab w:val="left" w:pos="0"/>
          <w:tab w:val="left" w:pos="614"/>
        </w:tabs>
        <w:jc w:val="both"/>
        <w:rPr>
          <w:color w:val="000000"/>
          <w:sz w:val="24"/>
          <w:szCs w:val="24"/>
        </w:rPr>
      </w:pPr>
    </w:p>
    <w:p w14:paraId="06BBDB2B" w14:textId="77777777" w:rsidR="00103862" w:rsidRPr="007374AE" w:rsidRDefault="00FD1386">
      <w:pPr>
        <w:numPr>
          <w:ilvl w:val="1"/>
          <w:numId w:val="5"/>
        </w:numPr>
        <w:pBdr>
          <w:top w:val="nil"/>
          <w:left w:val="nil"/>
          <w:bottom w:val="nil"/>
          <w:right w:val="nil"/>
          <w:between w:val="nil"/>
        </w:pBdr>
        <w:tabs>
          <w:tab w:val="left" w:pos="1082"/>
        </w:tabs>
        <w:ind w:left="0"/>
        <w:jc w:val="both"/>
        <w:rPr>
          <w:color w:val="000000"/>
          <w:sz w:val="24"/>
          <w:szCs w:val="24"/>
        </w:rPr>
      </w:pPr>
      <w:r>
        <w:rPr>
          <w:color w:val="000000"/>
          <w:sz w:val="24"/>
          <w:szCs w:val="24"/>
        </w:rPr>
        <w:t>E atender aos seguintes requisitos</w:t>
      </w:r>
      <w:r w:rsidR="007374AE">
        <w:rPr>
          <w:b/>
          <w:color w:val="000000"/>
          <w:sz w:val="24"/>
          <w:szCs w:val="24"/>
        </w:rPr>
        <w:t>:</w:t>
      </w:r>
    </w:p>
    <w:p w14:paraId="6FD3B60B" w14:textId="77777777" w:rsidR="007374AE" w:rsidRDefault="007374AE" w:rsidP="007374AE">
      <w:pPr>
        <w:pStyle w:val="PargrafodaLista"/>
        <w:rPr>
          <w:color w:val="000000"/>
          <w:sz w:val="24"/>
          <w:szCs w:val="24"/>
        </w:rPr>
      </w:pPr>
    </w:p>
    <w:p w14:paraId="27FBB165" w14:textId="77777777" w:rsidR="007374AE" w:rsidRPr="007374AE" w:rsidRDefault="007374AE" w:rsidP="007374AE">
      <w:pPr>
        <w:pBdr>
          <w:top w:val="nil"/>
          <w:left w:val="nil"/>
          <w:bottom w:val="nil"/>
          <w:right w:val="nil"/>
          <w:between w:val="nil"/>
        </w:pBdr>
        <w:tabs>
          <w:tab w:val="left" w:pos="1082"/>
        </w:tabs>
        <w:jc w:val="both"/>
        <w:rPr>
          <w:color w:val="000000"/>
          <w:sz w:val="24"/>
          <w:szCs w:val="24"/>
        </w:rPr>
      </w:pPr>
      <w:r>
        <w:rPr>
          <w:color w:val="000000"/>
          <w:sz w:val="24"/>
          <w:szCs w:val="24"/>
        </w:rPr>
        <w:t>Estar matriculado no cursp Técnico de Informática</w:t>
      </w:r>
    </w:p>
    <w:p w14:paraId="7DD12AA8" w14:textId="77777777" w:rsidR="007374AE" w:rsidRDefault="007374AE" w:rsidP="007374AE">
      <w:pPr>
        <w:pStyle w:val="PargrafodaLista"/>
        <w:rPr>
          <w:color w:val="000000"/>
          <w:sz w:val="24"/>
          <w:szCs w:val="24"/>
        </w:rPr>
      </w:pPr>
    </w:p>
    <w:p w14:paraId="5C5E6D5C" w14:textId="77777777" w:rsidR="00103862" w:rsidRDefault="00103862">
      <w:pPr>
        <w:pBdr>
          <w:top w:val="nil"/>
          <w:left w:val="nil"/>
          <w:bottom w:val="nil"/>
          <w:right w:val="nil"/>
          <w:between w:val="nil"/>
        </w:pBdr>
        <w:tabs>
          <w:tab w:val="left" w:pos="0"/>
          <w:tab w:val="left" w:pos="146"/>
        </w:tabs>
        <w:jc w:val="both"/>
        <w:rPr>
          <w:color w:val="000000"/>
          <w:sz w:val="24"/>
          <w:szCs w:val="24"/>
        </w:rPr>
      </w:pPr>
    </w:p>
    <w:p w14:paraId="2D9645DA" w14:textId="77777777" w:rsidR="00103862" w:rsidRDefault="00FD1386">
      <w:pPr>
        <w:widowControl/>
        <w:pBdr>
          <w:top w:val="nil"/>
          <w:left w:val="nil"/>
          <w:bottom w:val="nil"/>
          <w:right w:val="nil"/>
          <w:between w:val="nil"/>
        </w:pBdr>
        <w:ind w:left="-426"/>
        <w:jc w:val="both"/>
        <w:rPr>
          <w:b/>
          <w:color w:val="000000"/>
          <w:sz w:val="24"/>
          <w:szCs w:val="24"/>
        </w:rPr>
      </w:pPr>
      <w:r>
        <w:rPr>
          <w:b/>
          <w:color w:val="000000"/>
          <w:sz w:val="24"/>
          <w:szCs w:val="24"/>
        </w:rPr>
        <w:t>4. DAS MODALIDADES, DO VALOR MENSAL, DA VIGÊNCIA E DO PAGAMENTO DE BOLSAS</w:t>
      </w:r>
    </w:p>
    <w:p w14:paraId="79029774" w14:textId="77777777" w:rsidR="00103862" w:rsidRDefault="00103862">
      <w:pPr>
        <w:widowControl/>
        <w:pBdr>
          <w:top w:val="nil"/>
          <w:left w:val="nil"/>
          <w:bottom w:val="nil"/>
          <w:right w:val="nil"/>
          <w:between w:val="nil"/>
        </w:pBdr>
        <w:ind w:left="-426"/>
        <w:jc w:val="both"/>
        <w:rPr>
          <w:b/>
          <w:color w:val="000000"/>
          <w:sz w:val="24"/>
          <w:szCs w:val="24"/>
        </w:rPr>
      </w:pPr>
    </w:p>
    <w:p w14:paraId="7379467B" w14:textId="77777777" w:rsidR="00103862" w:rsidRDefault="00FD1386">
      <w:pPr>
        <w:widowControl/>
        <w:pBdr>
          <w:top w:val="nil"/>
          <w:left w:val="nil"/>
          <w:bottom w:val="nil"/>
          <w:right w:val="nil"/>
          <w:between w:val="nil"/>
        </w:pBdr>
        <w:ind w:left="-426"/>
        <w:jc w:val="both"/>
        <w:rPr>
          <w:color w:val="000000"/>
          <w:sz w:val="24"/>
          <w:szCs w:val="24"/>
        </w:rPr>
      </w:pPr>
      <w:r>
        <w:rPr>
          <w:color w:val="000000"/>
          <w:sz w:val="24"/>
          <w:szCs w:val="24"/>
        </w:rPr>
        <w:t xml:space="preserve">4.1. O apoio financeiro através de bolsas de extensão contempla as seguintes modalidades:  </w:t>
      </w:r>
    </w:p>
    <w:p w14:paraId="0E91DAF1" w14:textId="77777777" w:rsidR="00103862" w:rsidRDefault="00103862">
      <w:pPr>
        <w:widowControl/>
        <w:pBdr>
          <w:top w:val="nil"/>
          <w:left w:val="nil"/>
          <w:bottom w:val="nil"/>
          <w:right w:val="nil"/>
          <w:between w:val="nil"/>
        </w:pBdr>
        <w:ind w:left="-426"/>
        <w:jc w:val="both"/>
        <w:rPr>
          <w:color w:val="000000"/>
          <w:sz w:val="24"/>
          <w:szCs w:val="24"/>
        </w:rPr>
      </w:pPr>
    </w:p>
    <w:p w14:paraId="0C890594" w14:textId="77777777" w:rsidR="00103862" w:rsidRDefault="00FD1386">
      <w:pPr>
        <w:widowControl/>
        <w:pBdr>
          <w:top w:val="nil"/>
          <w:left w:val="nil"/>
          <w:bottom w:val="nil"/>
          <w:right w:val="nil"/>
          <w:between w:val="nil"/>
        </w:pBdr>
        <w:ind w:left="-426"/>
        <w:jc w:val="both"/>
        <w:rPr>
          <w:color w:val="000000"/>
          <w:sz w:val="24"/>
          <w:szCs w:val="24"/>
        </w:rPr>
      </w:pPr>
      <w:r>
        <w:rPr>
          <w:color w:val="000000"/>
          <w:sz w:val="24"/>
          <w:szCs w:val="24"/>
        </w:rPr>
        <w:t>I. Bolsa de Extensão do Ensino Superior (BEX-SUP - 1) – destinada aos estudantes de nível superior regularmente matriculados no IF Sudeste MG, com carga horária de 20 horas semanais;</w:t>
      </w:r>
    </w:p>
    <w:p w14:paraId="7FA7B0D0" w14:textId="77777777" w:rsidR="00103862" w:rsidRDefault="00103862">
      <w:pPr>
        <w:widowControl/>
        <w:pBdr>
          <w:top w:val="nil"/>
          <w:left w:val="nil"/>
          <w:bottom w:val="nil"/>
          <w:right w:val="nil"/>
          <w:between w:val="nil"/>
        </w:pBdr>
        <w:ind w:left="-426"/>
        <w:jc w:val="both"/>
        <w:rPr>
          <w:color w:val="000000"/>
          <w:sz w:val="24"/>
          <w:szCs w:val="24"/>
        </w:rPr>
      </w:pPr>
    </w:p>
    <w:p w14:paraId="5F3728A7" w14:textId="77777777" w:rsidR="00103862" w:rsidRDefault="00FD1386">
      <w:pPr>
        <w:widowControl/>
        <w:pBdr>
          <w:top w:val="nil"/>
          <w:left w:val="nil"/>
          <w:bottom w:val="nil"/>
          <w:right w:val="nil"/>
          <w:between w:val="nil"/>
        </w:pBdr>
        <w:ind w:left="-426"/>
        <w:jc w:val="both"/>
        <w:rPr>
          <w:color w:val="000000"/>
          <w:sz w:val="24"/>
          <w:szCs w:val="24"/>
        </w:rPr>
      </w:pPr>
      <w:r>
        <w:rPr>
          <w:color w:val="000000"/>
          <w:sz w:val="24"/>
          <w:szCs w:val="24"/>
        </w:rPr>
        <w:t>II. Bolsa de Extensão do Ensino Superior (BEX-SUP - 2) – destinada aos estudantes de nível superior regularmente matriculados no IF Sudeste MG, com carga horária de 10 horas semanais;</w:t>
      </w:r>
    </w:p>
    <w:p w14:paraId="621F69B4" w14:textId="77777777" w:rsidR="00103862" w:rsidRDefault="00103862">
      <w:pPr>
        <w:widowControl/>
        <w:pBdr>
          <w:top w:val="nil"/>
          <w:left w:val="nil"/>
          <w:bottom w:val="nil"/>
          <w:right w:val="nil"/>
          <w:between w:val="nil"/>
        </w:pBdr>
        <w:ind w:left="-426"/>
        <w:jc w:val="both"/>
        <w:rPr>
          <w:color w:val="000000"/>
          <w:sz w:val="24"/>
          <w:szCs w:val="24"/>
        </w:rPr>
      </w:pPr>
    </w:p>
    <w:p w14:paraId="6A2712D4" w14:textId="77777777" w:rsidR="00103862" w:rsidRDefault="00FD1386">
      <w:pPr>
        <w:widowControl/>
        <w:pBdr>
          <w:top w:val="nil"/>
          <w:left w:val="nil"/>
          <w:bottom w:val="nil"/>
          <w:right w:val="nil"/>
          <w:between w:val="nil"/>
        </w:pBdr>
        <w:ind w:left="-426"/>
        <w:jc w:val="both"/>
        <w:rPr>
          <w:color w:val="000000"/>
          <w:sz w:val="24"/>
          <w:szCs w:val="24"/>
        </w:rPr>
      </w:pPr>
      <w:r>
        <w:rPr>
          <w:color w:val="000000"/>
          <w:sz w:val="24"/>
          <w:szCs w:val="24"/>
        </w:rPr>
        <w:t xml:space="preserve">III. Bolsa de Extensão do Ensino Técnico de Nível Médio (BEX-MED) – destinada aos estudantes de cursos técnicos de nível médio regularmente matriculados no IF Sudeste MG, com carga horária de 10 horas semanais; </w:t>
      </w:r>
    </w:p>
    <w:p w14:paraId="780A3331" w14:textId="77777777" w:rsidR="00103862" w:rsidRDefault="00103862">
      <w:pPr>
        <w:widowControl/>
        <w:pBdr>
          <w:top w:val="nil"/>
          <w:left w:val="nil"/>
          <w:bottom w:val="nil"/>
          <w:right w:val="nil"/>
          <w:between w:val="nil"/>
        </w:pBdr>
        <w:jc w:val="both"/>
        <w:rPr>
          <w:color w:val="000000"/>
          <w:sz w:val="24"/>
          <w:szCs w:val="24"/>
        </w:rPr>
      </w:pPr>
    </w:p>
    <w:p w14:paraId="3A5AD962" w14:textId="77777777" w:rsidR="00103862" w:rsidRDefault="00FD1386">
      <w:pPr>
        <w:widowControl/>
        <w:pBdr>
          <w:top w:val="nil"/>
          <w:left w:val="nil"/>
          <w:bottom w:val="nil"/>
          <w:right w:val="nil"/>
          <w:between w:val="nil"/>
        </w:pBdr>
        <w:ind w:left="-426"/>
        <w:jc w:val="both"/>
        <w:rPr>
          <w:color w:val="000000"/>
          <w:sz w:val="24"/>
          <w:szCs w:val="24"/>
        </w:rPr>
      </w:pPr>
      <w:r>
        <w:rPr>
          <w:color w:val="000000"/>
          <w:sz w:val="24"/>
          <w:szCs w:val="24"/>
        </w:rPr>
        <w:t>4.2. O valor mensal das bolsas de extensão, de acordo com a Programa Institucional de Apoio à Extensão (PIAEX) está assim definido:</w:t>
      </w:r>
    </w:p>
    <w:p w14:paraId="4A5264BC" w14:textId="77777777" w:rsidR="00103862" w:rsidRDefault="00103862">
      <w:pPr>
        <w:widowControl/>
        <w:pBdr>
          <w:top w:val="nil"/>
          <w:left w:val="nil"/>
          <w:bottom w:val="nil"/>
          <w:right w:val="nil"/>
          <w:between w:val="nil"/>
        </w:pBdr>
        <w:ind w:left="-426"/>
        <w:jc w:val="both"/>
        <w:rPr>
          <w:color w:val="000000"/>
          <w:sz w:val="24"/>
          <w:szCs w:val="24"/>
        </w:rPr>
      </w:pPr>
    </w:p>
    <w:p w14:paraId="55EF5BDC" w14:textId="77777777" w:rsidR="00103862" w:rsidRDefault="00FD1386">
      <w:pPr>
        <w:widowControl/>
        <w:pBdr>
          <w:top w:val="nil"/>
          <w:left w:val="nil"/>
          <w:bottom w:val="nil"/>
          <w:right w:val="nil"/>
          <w:between w:val="nil"/>
        </w:pBdr>
        <w:ind w:left="-426"/>
        <w:jc w:val="both"/>
        <w:rPr>
          <w:color w:val="000000"/>
          <w:sz w:val="24"/>
          <w:szCs w:val="24"/>
        </w:rPr>
      </w:pPr>
      <w:r>
        <w:rPr>
          <w:color w:val="000000"/>
          <w:sz w:val="24"/>
          <w:szCs w:val="24"/>
        </w:rPr>
        <w:t>a) Bolsa de Extensão do Ensino Superior (BEX-SUP - 1): R$400,00/mês.</w:t>
      </w:r>
    </w:p>
    <w:p w14:paraId="5AA3DF69" w14:textId="77777777" w:rsidR="00103862" w:rsidRDefault="00FD1386">
      <w:pPr>
        <w:widowControl/>
        <w:pBdr>
          <w:top w:val="nil"/>
          <w:left w:val="nil"/>
          <w:bottom w:val="nil"/>
          <w:right w:val="nil"/>
          <w:between w:val="nil"/>
        </w:pBdr>
        <w:ind w:left="-426"/>
        <w:jc w:val="both"/>
        <w:rPr>
          <w:color w:val="000000"/>
          <w:sz w:val="24"/>
          <w:szCs w:val="24"/>
        </w:rPr>
      </w:pPr>
      <w:r>
        <w:rPr>
          <w:color w:val="000000"/>
          <w:sz w:val="24"/>
          <w:szCs w:val="24"/>
        </w:rPr>
        <w:t>b) Bolsa de Extensão do Ensino Superior (BEX-SUP - 2): R$200,00/mês.</w:t>
      </w:r>
    </w:p>
    <w:p w14:paraId="5BBEACD7" w14:textId="77777777" w:rsidR="00103862" w:rsidRDefault="00FD1386">
      <w:pPr>
        <w:widowControl/>
        <w:pBdr>
          <w:top w:val="nil"/>
          <w:left w:val="nil"/>
          <w:bottom w:val="nil"/>
          <w:right w:val="nil"/>
          <w:between w:val="nil"/>
        </w:pBdr>
        <w:ind w:left="-426"/>
        <w:jc w:val="both"/>
        <w:rPr>
          <w:color w:val="000000"/>
          <w:sz w:val="24"/>
          <w:szCs w:val="24"/>
        </w:rPr>
      </w:pPr>
      <w:r>
        <w:rPr>
          <w:color w:val="000000"/>
          <w:sz w:val="24"/>
          <w:szCs w:val="24"/>
        </w:rPr>
        <w:t>c) Bolsa de Extensão do Ensino Técnico de Nível Médio (BEX-MED): R$200,00/mês;</w:t>
      </w:r>
    </w:p>
    <w:p w14:paraId="3CF98AF3" w14:textId="77777777" w:rsidR="00103862" w:rsidRDefault="00103862">
      <w:pPr>
        <w:pBdr>
          <w:top w:val="nil"/>
          <w:left w:val="nil"/>
          <w:bottom w:val="nil"/>
          <w:right w:val="nil"/>
          <w:between w:val="nil"/>
        </w:pBdr>
        <w:tabs>
          <w:tab w:val="left" w:pos="54"/>
        </w:tabs>
        <w:ind w:left="-426" w:right="121"/>
        <w:jc w:val="both"/>
        <w:rPr>
          <w:color w:val="000000"/>
          <w:sz w:val="24"/>
          <w:szCs w:val="24"/>
        </w:rPr>
      </w:pPr>
    </w:p>
    <w:p w14:paraId="4C5453C2" w14:textId="77777777" w:rsidR="00103862" w:rsidRDefault="00FD1386">
      <w:pPr>
        <w:widowControl/>
        <w:pBdr>
          <w:top w:val="nil"/>
          <w:left w:val="nil"/>
          <w:bottom w:val="nil"/>
          <w:right w:val="nil"/>
          <w:between w:val="nil"/>
        </w:pBdr>
        <w:ind w:left="-426"/>
        <w:jc w:val="both"/>
        <w:rPr>
          <w:b/>
          <w:color w:val="000000"/>
          <w:sz w:val="24"/>
          <w:szCs w:val="24"/>
        </w:rPr>
      </w:pPr>
      <w:r>
        <w:rPr>
          <w:b/>
          <w:color w:val="000000"/>
          <w:sz w:val="24"/>
          <w:szCs w:val="24"/>
        </w:rPr>
        <w:t xml:space="preserve">5. DOS REQUISITOS E CONDIÇÕES PARA A PARTICIPAÇÃO </w:t>
      </w:r>
    </w:p>
    <w:p w14:paraId="5A1E1E41" w14:textId="77777777" w:rsidR="00103862" w:rsidRDefault="00103862">
      <w:pPr>
        <w:widowControl/>
        <w:pBdr>
          <w:top w:val="nil"/>
          <w:left w:val="nil"/>
          <w:bottom w:val="nil"/>
          <w:right w:val="nil"/>
          <w:between w:val="nil"/>
        </w:pBdr>
        <w:jc w:val="both"/>
        <w:rPr>
          <w:color w:val="000000"/>
          <w:sz w:val="24"/>
          <w:szCs w:val="24"/>
        </w:rPr>
      </w:pPr>
    </w:p>
    <w:p w14:paraId="507B8937" w14:textId="77777777" w:rsidR="00103862" w:rsidRDefault="00FD1386">
      <w:pPr>
        <w:widowControl/>
        <w:pBdr>
          <w:top w:val="nil"/>
          <w:left w:val="nil"/>
          <w:bottom w:val="nil"/>
          <w:right w:val="nil"/>
          <w:between w:val="nil"/>
        </w:pBdr>
        <w:ind w:left="-426"/>
        <w:jc w:val="both"/>
        <w:rPr>
          <w:color w:val="000000"/>
          <w:sz w:val="24"/>
          <w:szCs w:val="24"/>
        </w:rPr>
      </w:pPr>
      <w:r>
        <w:rPr>
          <w:color w:val="000000"/>
          <w:sz w:val="24"/>
          <w:szCs w:val="24"/>
        </w:rPr>
        <w:t>5.1. Para se candidatar às Bolsas de Extensão, o estudante interessado deverá atender às seguintes condições:</w:t>
      </w:r>
    </w:p>
    <w:p w14:paraId="2E4BE882" w14:textId="77777777" w:rsidR="00103862" w:rsidRDefault="00103862">
      <w:pPr>
        <w:widowControl/>
        <w:pBdr>
          <w:top w:val="nil"/>
          <w:left w:val="nil"/>
          <w:bottom w:val="nil"/>
          <w:right w:val="nil"/>
          <w:between w:val="nil"/>
        </w:pBdr>
        <w:ind w:left="-426"/>
        <w:jc w:val="both"/>
        <w:rPr>
          <w:color w:val="000000"/>
          <w:sz w:val="24"/>
          <w:szCs w:val="24"/>
        </w:rPr>
      </w:pPr>
    </w:p>
    <w:p w14:paraId="3123A1CA" w14:textId="77777777" w:rsidR="00103862" w:rsidRDefault="00FD1386">
      <w:pPr>
        <w:widowControl/>
        <w:pBdr>
          <w:top w:val="nil"/>
          <w:left w:val="nil"/>
          <w:bottom w:val="nil"/>
          <w:right w:val="nil"/>
          <w:between w:val="nil"/>
        </w:pBdr>
        <w:jc w:val="both"/>
        <w:rPr>
          <w:color w:val="000000"/>
          <w:sz w:val="24"/>
          <w:szCs w:val="24"/>
        </w:rPr>
      </w:pPr>
      <w:r>
        <w:rPr>
          <w:color w:val="000000"/>
          <w:sz w:val="24"/>
          <w:szCs w:val="24"/>
        </w:rPr>
        <w:t xml:space="preserve">I. Estar regularmente matriculado em curso do Instituto Federal do Sudeste de Minas Gerais; </w:t>
      </w:r>
    </w:p>
    <w:p w14:paraId="3F027EB3" w14:textId="77777777" w:rsidR="00103862" w:rsidRDefault="00103862">
      <w:pPr>
        <w:widowControl/>
        <w:pBdr>
          <w:top w:val="nil"/>
          <w:left w:val="nil"/>
          <w:bottom w:val="nil"/>
          <w:right w:val="nil"/>
          <w:between w:val="nil"/>
        </w:pBdr>
        <w:jc w:val="both"/>
        <w:rPr>
          <w:color w:val="000000"/>
          <w:sz w:val="24"/>
          <w:szCs w:val="24"/>
        </w:rPr>
      </w:pPr>
    </w:p>
    <w:p w14:paraId="5DC37B55" w14:textId="77777777" w:rsidR="00103862" w:rsidRDefault="00FD1386">
      <w:pPr>
        <w:widowControl/>
        <w:pBdr>
          <w:top w:val="nil"/>
          <w:left w:val="nil"/>
          <w:bottom w:val="nil"/>
          <w:right w:val="nil"/>
          <w:between w:val="nil"/>
        </w:pBdr>
        <w:jc w:val="both"/>
        <w:rPr>
          <w:color w:val="000000"/>
          <w:sz w:val="24"/>
          <w:szCs w:val="24"/>
        </w:rPr>
      </w:pPr>
      <w:r>
        <w:rPr>
          <w:color w:val="000000"/>
          <w:sz w:val="24"/>
          <w:szCs w:val="24"/>
        </w:rPr>
        <w:t>II. Estar em dia com suas obrigações estudantis junto ao IF Sudeste MG;</w:t>
      </w:r>
    </w:p>
    <w:p w14:paraId="2F5F51B5" w14:textId="77777777" w:rsidR="00103862" w:rsidRDefault="00103862">
      <w:pPr>
        <w:widowControl/>
        <w:pBdr>
          <w:top w:val="nil"/>
          <w:left w:val="nil"/>
          <w:bottom w:val="nil"/>
          <w:right w:val="nil"/>
          <w:between w:val="nil"/>
        </w:pBdr>
        <w:jc w:val="both"/>
        <w:rPr>
          <w:color w:val="000000"/>
          <w:sz w:val="24"/>
          <w:szCs w:val="24"/>
        </w:rPr>
      </w:pPr>
    </w:p>
    <w:p w14:paraId="76CE60D2" w14:textId="77777777" w:rsidR="00103862" w:rsidRDefault="00FD1386">
      <w:pPr>
        <w:widowControl/>
        <w:pBdr>
          <w:top w:val="nil"/>
          <w:left w:val="nil"/>
          <w:bottom w:val="nil"/>
          <w:right w:val="nil"/>
          <w:between w:val="nil"/>
        </w:pBdr>
        <w:jc w:val="both"/>
        <w:rPr>
          <w:color w:val="000000"/>
          <w:sz w:val="24"/>
          <w:szCs w:val="24"/>
        </w:rPr>
      </w:pPr>
      <w:r>
        <w:rPr>
          <w:color w:val="000000"/>
          <w:sz w:val="24"/>
          <w:szCs w:val="24"/>
        </w:rPr>
        <w:t>III. Apresentar tempo disponível para se dedicar às atividades do projeto, constantes no Plano de Trabalho, em cumprimento à carga horária estabelecida no edital, desde que não acarrete prejuízo às suas atividades acadêmicas, sendo:</w:t>
      </w:r>
    </w:p>
    <w:p w14:paraId="666550D9" w14:textId="77777777" w:rsidR="00103862" w:rsidRDefault="00103862">
      <w:pPr>
        <w:widowControl/>
        <w:pBdr>
          <w:top w:val="nil"/>
          <w:left w:val="nil"/>
          <w:bottom w:val="nil"/>
          <w:right w:val="nil"/>
          <w:between w:val="nil"/>
        </w:pBdr>
        <w:jc w:val="both"/>
        <w:rPr>
          <w:color w:val="000000"/>
          <w:sz w:val="24"/>
          <w:szCs w:val="24"/>
        </w:rPr>
      </w:pPr>
    </w:p>
    <w:p w14:paraId="57DB78B6" w14:textId="77777777" w:rsidR="00103862" w:rsidRDefault="00FD1386">
      <w:pPr>
        <w:widowControl/>
        <w:pBdr>
          <w:top w:val="nil"/>
          <w:left w:val="nil"/>
          <w:bottom w:val="nil"/>
          <w:right w:val="nil"/>
          <w:between w:val="nil"/>
        </w:pBdr>
        <w:jc w:val="both"/>
        <w:rPr>
          <w:color w:val="000000"/>
          <w:sz w:val="24"/>
          <w:szCs w:val="24"/>
        </w:rPr>
      </w:pPr>
      <w:r>
        <w:rPr>
          <w:color w:val="000000"/>
          <w:sz w:val="24"/>
          <w:szCs w:val="24"/>
        </w:rPr>
        <w:t>a) 10 (dez) horas semanais, para os estudantes dos Cursos Técnicos de Nível Médio;</w:t>
      </w:r>
    </w:p>
    <w:p w14:paraId="19B2BCD4" w14:textId="77777777" w:rsidR="00103862" w:rsidRDefault="00FD1386">
      <w:pPr>
        <w:widowControl/>
        <w:pBdr>
          <w:top w:val="nil"/>
          <w:left w:val="nil"/>
          <w:bottom w:val="nil"/>
          <w:right w:val="nil"/>
          <w:between w:val="nil"/>
        </w:pBdr>
        <w:jc w:val="both"/>
        <w:rPr>
          <w:color w:val="000000"/>
          <w:sz w:val="24"/>
          <w:szCs w:val="24"/>
        </w:rPr>
      </w:pPr>
      <w:r>
        <w:rPr>
          <w:color w:val="000000"/>
          <w:sz w:val="24"/>
          <w:szCs w:val="24"/>
        </w:rPr>
        <w:t>b) De 10 (dez) a 20 (vinte) horas semanais, para os estudantes dos Cursos de Nível Superior.</w:t>
      </w:r>
    </w:p>
    <w:p w14:paraId="7902DB44" w14:textId="77777777" w:rsidR="00103862" w:rsidRDefault="00103862">
      <w:pPr>
        <w:widowControl/>
        <w:pBdr>
          <w:top w:val="nil"/>
          <w:left w:val="nil"/>
          <w:bottom w:val="nil"/>
          <w:right w:val="nil"/>
          <w:between w:val="nil"/>
        </w:pBdr>
        <w:jc w:val="both"/>
        <w:rPr>
          <w:color w:val="000000"/>
          <w:sz w:val="24"/>
          <w:szCs w:val="24"/>
        </w:rPr>
      </w:pPr>
    </w:p>
    <w:p w14:paraId="7DA2C020" w14:textId="77777777" w:rsidR="00103862" w:rsidRDefault="00FD1386">
      <w:pPr>
        <w:widowControl/>
        <w:pBdr>
          <w:top w:val="nil"/>
          <w:left w:val="nil"/>
          <w:bottom w:val="nil"/>
          <w:right w:val="nil"/>
          <w:between w:val="nil"/>
        </w:pBdr>
        <w:jc w:val="both"/>
        <w:rPr>
          <w:color w:val="000000"/>
          <w:sz w:val="24"/>
          <w:szCs w:val="24"/>
        </w:rPr>
      </w:pPr>
      <w:r>
        <w:rPr>
          <w:color w:val="000000"/>
          <w:sz w:val="24"/>
          <w:szCs w:val="24"/>
        </w:rPr>
        <w:t>IV. Concordar com os deslocamentos que se fizerem necessários ao desenvolvimento das atividades previstas no Plano de Trabalho;</w:t>
      </w:r>
    </w:p>
    <w:p w14:paraId="67B198B6" w14:textId="77777777" w:rsidR="00103862" w:rsidRDefault="00103862">
      <w:pPr>
        <w:widowControl/>
        <w:pBdr>
          <w:top w:val="nil"/>
          <w:left w:val="nil"/>
          <w:bottom w:val="nil"/>
          <w:right w:val="nil"/>
          <w:between w:val="nil"/>
        </w:pBdr>
        <w:jc w:val="both"/>
        <w:rPr>
          <w:color w:val="000000"/>
          <w:sz w:val="24"/>
          <w:szCs w:val="24"/>
        </w:rPr>
      </w:pPr>
    </w:p>
    <w:p w14:paraId="233C7F85" w14:textId="77777777" w:rsidR="00103862" w:rsidRDefault="00FD1386">
      <w:pPr>
        <w:widowControl/>
        <w:pBdr>
          <w:top w:val="nil"/>
          <w:left w:val="nil"/>
          <w:bottom w:val="nil"/>
          <w:right w:val="nil"/>
          <w:between w:val="nil"/>
        </w:pBdr>
        <w:jc w:val="both"/>
        <w:rPr>
          <w:color w:val="000000"/>
          <w:sz w:val="24"/>
          <w:szCs w:val="24"/>
        </w:rPr>
      </w:pPr>
      <w:r>
        <w:rPr>
          <w:color w:val="000000"/>
          <w:sz w:val="24"/>
          <w:szCs w:val="24"/>
        </w:rPr>
        <w:t>V. Não ser beneficiário de outro tipo de bolsa paga pelo instituto ou outros programas oficiais, exceto as que forem oriundas do Plano Nacional de Assistência Estudantil (PNAE), do Ministério da Educação;</w:t>
      </w:r>
    </w:p>
    <w:p w14:paraId="62F4DF64" w14:textId="77777777" w:rsidR="00103862" w:rsidRDefault="00103862">
      <w:pPr>
        <w:widowControl/>
        <w:pBdr>
          <w:top w:val="nil"/>
          <w:left w:val="nil"/>
          <w:bottom w:val="nil"/>
          <w:right w:val="nil"/>
          <w:between w:val="nil"/>
        </w:pBdr>
        <w:jc w:val="both"/>
        <w:rPr>
          <w:color w:val="000000"/>
          <w:sz w:val="24"/>
          <w:szCs w:val="24"/>
        </w:rPr>
      </w:pPr>
    </w:p>
    <w:p w14:paraId="672AE381" w14:textId="77777777" w:rsidR="00103862" w:rsidRDefault="00FD1386">
      <w:pPr>
        <w:widowControl/>
        <w:pBdr>
          <w:top w:val="nil"/>
          <w:left w:val="nil"/>
          <w:bottom w:val="nil"/>
          <w:right w:val="nil"/>
          <w:between w:val="nil"/>
        </w:pBdr>
        <w:jc w:val="both"/>
        <w:rPr>
          <w:color w:val="000000"/>
          <w:sz w:val="24"/>
          <w:szCs w:val="24"/>
        </w:rPr>
      </w:pPr>
      <w:r>
        <w:rPr>
          <w:color w:val="000000"/>
          <w:sz w:val="24"/>
          <w:szCs w:val="24"/>
        </w:rPr>
        <w:lastRenderedPageBreak/>
        <w:t>VI. Estudantes com vínculo empregatício só poderão ser beneficiários de bolsas de extensão com a autorização do coordenador.</w:t>
      </w:r>
    </w:p>
    <w:p w14:paraId="7366C671" w14:textId="77777777" w:rsidR="00103862" w:rsidRDefault="00103862">
      <w:pPr>
        <w:widowControl/>
        <w:pBdr>
          <w:top w:val="nil"/>
          <w:left w:val="nil"/>
          <w:bottom w:val="nil"/>
          <w:right w:val="nil"/>
          <w:between w:val="nil"/>
        </w:pBdr>
        <w:jc w:val="both"/>
        <w:rPr>
          <w:color w:val="000000"/>
          <w:sz w:val="24"/>
          <w:szCs w:val="24"/>
        </w:rPr>
      </w:pPr>
    </w:p>
    <w:p w14:paraId="48D7E38C" w14:textId="77777777" w:rsidR="00103862" w:rsidRDefault="00FD1386">
      <w:pPr>
        <w:widowControl/>
        <w:pBdr>
          <w:top w:val="nil"/>
          <w:left w:val="nil"/>
          <w:bottom w:val="nil"/>
          <w:right w:val="nil"/>
          <w:between w:val="nil"/>
        </w:pBdr>
        <w:jc w:val="both"/>
        <w:rPr>
          <w:color w:val="000000"/>
          <w:sz w:val="24"/>
          <w:szCs w:val="24"/>
        </w:rPr>
      </w:pPr>
      <w:r>
        <w:rPr>
          <w:color w:val="000000"/>
          <w:sz w:val="24"/>
          <w:szCs w:val="24"/>
        </w:rPr>
        <w:t>VII. Seguir as orientações do coordenador do projeto;</w:t>
      </w:r>
    </w:p>
    <w:p w14:paraId="1D414D80" w14:textId="77777777" w:rsidR="00103862" w:rsidRDefault="00103862">
      <w:pPr>
        <w:widowControl/>
        <w:pBdr>
          <w:top w:val="nil"/>
          <w:left w:val="nil"/>
          <w:bottom w:val="nil"/>
          <w:right w:val="nil"/>
          <w:between w:val="nil"/>
        </w:pBdr>
        <w:jc w:val="both"/>
        <w:rPr>
          <w:color w:val="000000"/>
          <w:sz w:val="24"/>
          <w:szCs w:val="24"/>
        </w:rPr>
      </w:pPr>
    </w:p>
    <w:p w14:paraId="6D46E098" w14:textId="77777777" w:rsidR="00103862" w:rsidRDefault="00FD1386">
      <w:pPr>
        <w:widowControl/>
        <w:pBdr>
          <w:top w:val="nil"/>
          <w:left w:val="nil"/>
          <w:bottom w:val="nil"/>
          <w:right w:val="nil"/>
          <w:between w:val="nil"/>
        </w:pBdr>
        <w:jc w:val="both"/>
        <w:rPr>
          <w:color w:val="000000"/>
          <w:sz w:val="24"/>
          <w:szCs w:val="24"/>
        </w:rPr>
      </w:pPr>
      <w:r>
        <w:rPr>
          <w:color w:val="000000"/>
          <w:sz w:val="24"/>
          <w:szCs w:val="24"/>
        </w:rPr>
        <w:t>VIII. Manter em dia a sua assinatura na folha de frequência, especificando as ações e as horas trabalhadas;</w:t>
      </w:r>
    </w:p>
    <w:p w14:paraId="532310CB" w14:textId="77777777" w:rsidR="00103862" w:rsidRDefault="00103862">
      <w:pPr>
        <w:widowControl/>
        <w:pBdr>
          <w:top w:val="nil"/>
          <w:left w:val="nil"/>
          <w:bottom w:val="nil"/>
          <w:right w:val="nil"/>
          <w:between w:val="nil"/>
        </w:pBdr>
        <w:jc w:val="both"/>
        <w:rPr>
          <w:color w:val="000000"/>
          <w:sz w:val="24"/>
          <w:szCs w:val="24"/>
        </w:rPr>
      </w:pPr>
    </w:p>
    <w:p w14:paraId="0348130B" w14:textId="77777777" w:rsidR="00103862" w:rsidRDefault="00FD1386">
      <w:pPr>
        <w:widowControl/>
        <w:pBdr>
          <w:top w:val="nil"/>
          <w:left w:val="nil"/>
          <w:bottom w:val="nil"/>
          <w:right w:val="nil"/>
          <w:between w:val="nil"/>
        </w:pBdr>
        <w:jc w:val="both"/>
        <w:rPr>
          <w:color w:val="000000"/>
          <w:sz w:val="24"/>
          <w:szCs w:val="24"/>
        </w:rPr>
      </w:pPr>
      <w:r>
        <w:rPr>
          <w:color w:val="000000"/>
          <w:sz w:val="24"/>
          <w:szCs w:val="24"/>
        </w:rPr>
        <w:t>IX. Participar de treinamento para o desempenho de suas atividades, quando for exigido;</w:t>
      </w:r>
    </w:p>
    <w:p w14:paraId="7F0F318F" w14:textId="77777777" w:rsidR="00103862" w:rsidRDefault="00103862">
      <w:pPr>
        <w:widowControl/>
        <w:pBdr>
          <w:top w:val="nil"/>
          <w:left w:val="nil"/>
          <w:bottom w:val="nil"/>
          <w:right w:val="nil"/>
          <w:between w:val="nil"/>
        </w:pBdr>
        <w:jc w:val="both"/>
        <w:rPr>
          <w:color w:val="000000"/>
          <w:sz w:val="24"/>
          <w:szCs w:val="24"/>
        </w:rPr>
      </w:pPr>
    </w:p>
    <w:p w14:paraId="04ED2D5F" w14:textId="77777777" w:rsidR="00103862" w:rsidRDefault="00FD1386">
      <w:pPr>
        <w:widowControl/>
        <w:pBdr>
          <w:top w:val="nil"/>
          <w:left w:val="nil"/>
          <w:bottom w:val="nil"/>
          <w:right w:val="nil"/>
          <w:between w:val="nil"/>
        </w:pBdr>
        <w:jc w:val="both"/>
        <w:rPr>
          <w:color w:val="000000"/>
          <w:sz w:val="24"/>
          <w:szCs w:val="24"/>
        </w:rPr>
      </w:pPr>
      <w:r>
        <w:rPr>
          <w:color w:val="000000"/>
          <w:sz w:val="24"/>
          <w:szCs w:val="24"/>
        </w:rPr>
        <w:t>X. Participar das reuniões para planejamento e avaliação das atividades e práticas programadas;</w:t>
      </w:r>
    </w:p>
    <w:p w14:paraId="19F247A4" w14:textId="77777777" w:rsidR="00103862" w:rsidRDefault="00103862">
      <w:pPr>
        <w:widowControl/>
        <w:pBdr>
          <w:top w:val="nil"/>
          <w:left w:val="nil"/>
          <w:bottom w:val="nil"/>
          <w:right w:val="nil"/>
          <w:between w:val="nil"/>
        </w:pBdr>
        <w:jc w:val="both"/>
        <w:rPr>
          <w:color w:val="000000"/>
          <w:sz w:val="24"/>
          <w:szCs w:val="24"/>
        </w:rPr>
      </w:pPr>
    </w:p>
    <w:p w14:paraId="7EB325E8" w14:textId="77777777" w:rsidR="00103862" w:rsidRDefault="00FD1386">
      <w:pPr>
        <w:widowControl/>
        <w:pBdr>
          <w:top w:val="nil"/>
          <w:left w:val="nil"/>
          <w:bottom w:val="nil"/>
          <w:right w:val="nil"/>
          <w:between w:val="nil"/>
        </w:pBdr>
        <w:jc w:val="both"/>
        <w:rPr>
          <w:color w:val="000000"/>
          <w:sz w:val="24"/>
          <w:szCs w:val="24"/>
        </w:rPr>
      </w:pPr>
      <w:r>
        <w:rPr>
          <w:color w:val="000000"/>
          <w:sz w:val="24"/>
          <w:szCs w:val="24"/>
        </w:rPr>
        <w:t>XI. Apresentar relatório final, com o aval do coordenador do projeto, via SIGAA – Módulo Extensão, no intuito de prestar contas de sua ação, quando for necessário;</w:t>
      </w:r>
    </w:p>
    <w:p w14:paraId="39C2327D" w14:textId="77777777" w:rsidR="00103862" w:rsidRDefault="00103862">
      <w:pPr>
        <w:widowControl/>
        <w:pBdr>
          <w:top w:val="nil"/>
          <w:left w:val="nil"/>
          <w:bottom w:val="nil"/>
          <w:right w:val="nil"/>
          <w:between w:val="nil"/>
        </w:pBdr>
        <w:jc w:val="both"/>
        <w:rPr>
          <w:color w:val="000000"/>
          <w:sz w:val="24"/>
          <w:szCs w:val="24"/>
        </w:rPr>
      </w:pPr>
    </w:p>
    <w:p w14:paraId="6A17ACF7" w14:textId="77777777" w:rsidR="00103862" w:rsidRDefault="00FD1386">
      <w:pPr>
        <w:widowControl/>
        <w:pBdr>
          <w:top w:val="nil"/>
          <w:left w:val="nil"/>
          <w:bottom w:val="nil"/>
          <w:right w:val="nil"/>
          <w:between w:val="nil"/>
        </w:pBdr>
        <w:jc w:val="both"/>
        <w:rPr>
          <w:color w:val="000000"/>
          <w:sz w:val="24"/>
          <w:szCs w:val="24"/>
        </w:rPr>
      </w:pPr>
      <w:r>
        <w:rPr>
          <w:color w:val="000000"/>
          <w:sz w:val="24"/>
          <w:szCs w:val="24"/>
        </w:rPr>
        <w:t>XII. Fazer referência à sua condição de bolsista de extensão nas publicações e trabalhos apresentados.</w:t>
      </w:r>
    </w:p>
    <w:p w14:paraId="29536B7B" w14:textId="77777777" w:rsidR="00103862" w:rsidRDefault="00103862">
      <w:pPr>
        <w:widowControl/>
        <w:pBdr>
          <w:top w:val="nil"/>
          <w:left w:val="nil"/>
          <w:bottom w:val="nil"/>
          <w:right w:val="nil"/>
          <w:between w:val="nil"/>
        </w:pBdr>
        <w:ind w:left="-426"/>
        <w:jc w:val="both"/>
        <w:rPr>
          <w:color w:val="000000"/>
          <w:sz w:val="24"/>
          <w:szCs w:val="24"/>
        </w:rPr>
      </w:pPr>
    </w:p>
    <w:p w14:paraId="004F08CE" w14:textId="77777777" w:rsidR="00103862" w:rsidRDefault="00FD1386">
      <w:pPr>
        <w:widowControl/>
        <w:pBdr>
          <w:top w:val="nil"/>
          <w:left w:val="nil"/>
          <w:bottom w:val="nil"/>
          <w:right w:val="nil"/>
          <w:between w:val="nil"/>
        </w:pBdr>
        <w:ind w:left="-426"/>
        <w:jc w:val="both"/>
        <w:rPr>
          <w:color w:val="000000"/>
          <w:sz w:val="24"/>
          <w:szCs w:val="24"/>
        </w:rPr>
      </w:pPr>
      <w:r>
        <w:rPr>
          <w:color w:val="000000"/>
          <w:sz w:val="24"/>
          <w:szCs w:val="24"/>
        </w:rPr>
        <w:t>5.2 - Os bolsistas serão selecionados pelo Coordenador da proposta, desde que não possuam parentesco direto ou lateral com o mesmo.</w:t>
      </w:r>
    </w:p>
    <w:p w14:paraId="7311865F" w14:textId="77777777" w:rsidR="00103862" w:rsidRDefault="00103862">
      <w:pPr>
        <w:pBdr>
          <w:top w:val="nil"/>
          <w:left w:val="nil"/>
          <w:bottom w:val="nil"/>
          <w:right w:val="nil"/>
          <w:between w:val="nil"/>
        </w:pBdr>
        <w:jc w:val="both"/>
        <w:rPr>
          <w:color w:val="000000"/>
          <w:sz w:val="24"/>
          <w:szCs w:val="24"/>
        </w:rPr>
      </w:pPr>
    </w:p>
    <w:p w14:paraId="025CEBEB" w14:textId="77777777" w:rsidR="00103862" w:rsidRDefault="00FD1386">
      <w:pPr>
        <w:numPr>
          <w:ilvl w:val="0"/>
          <w:numId w:val="3"/>
        </w:numPr>
        <w:pBdr>
          <w:top w:val="nil"/>
          <w:left w:val="nil"/>
          <w:bottom w:val="nil"/>
          <w:right w:val="nil"/>
          <w:between w:val="nil"/>
        </w:pBdr>
        <w:tabs>
          <w:tab w:val="left" w:pos="-426"/>
        </w:tabs>
        <w:ind w:left="-426"/>
        <w:jc w:val="both"/>
        <w:rPr>
          <w:b/>
          <w:color w:val="000000"/>
          <w:sz w:val="24"/>
          <w:szCs w:val="24"/>
        </w:rPr>
      </w:pPr>
      <w:r>
        <w:rPr>
          <w:b/>
          <w:color w:val="000000"/>
          <w:sz w:val="24"/>
          <w:szCs w:val="24"/>
        </w:rPr>
        <w:t>6. DA SELEÇÃO</w:t>
      </w:r>
    </w:p>
    <w:p w14:paraId="41D34C8B" w14:textId="77777777" w:rsidR="00103862" w:rsidRDefault="00103862">
      <w:pPr>
        <w:pBdr>
          <w:top w:val="nil"/>
          <w:left w:val="nil"/>
          <w:bottom w:val="nil"/>
          <w:right w:val="nil"/>
          <w:between w:val="nil"/>
        </w:pBdr>
        <w:ind w:left="-426"/>
        <w:jc w:val="both"/>
        <w:rPr>
          <w:b/>
          <w:color w:val="000000"/>
          <w:sz w:val="24"/>
          <w:szCs w:val="24"/>
        </w:rPr>
      </w:pPr>
    </w:p>
    <w:p w14:paraId="622C56D9" w14:textId="77777777" w:rsidR="00103862" w:rsidRDefault="00FD1386">
      <w:pPr>
        <w:pBdr>
          <w:top w:val="nil"/>
          <w:left w:val="nil"/>
          <w:bottom w:val="nil"/>
          <w:right w:val="nil"/>
          <w:between w:val="nil"/>
        </w:pBdr>
        <w:ind w:left="-426"/>
        <w:jc w:val="both"/>
        <w:rPr>
          <w:color w:val="000000"/>
          <w:sz w:val="24"/>
          <w:szCs w:val="24"/>
        </w:rPr>
      </w:pPr>
      <w:r>
        <w:rPr>
          <w:color w:val="000000"/>
          <w:sz w:val="24"/>
          <w:szCs w:val="24"/>
        </w:rPr>
        <w:t>6.1 A seleção deverá considerar os seguintes critérios:</w:t>
      </w:r>
    </w:p>
    <w:p w14:paraId="5A0CB851" w14:textId="77777777" w:rsidR="007374AE" w:rsidRPr="007374AE" w:rsidRDefault="007374AE" w:rsidP="007374AE">
      <w:pPr>
        <w:pBdr>
          <w:top w:val="nil"/>
          <w:left w:val="nil"/>
          <w:bottom w:val="nil"/>
          <w:right w:val="nil"/>
          <w:between w:val="nil"/>
        </w:pBdr>
        <w:tabs>
          <w:tab w:val="left" w:pos="1082"/>
        </w:tabs>
        <w:jc w:val="both"/>
      </w:pPr>
      <w:r>
        <w:t xml:space="preserve">a) </w:t>
      </w:r>
      <w:r w:rsidRPr="007374AE">
        <w:t>Coeficiente acadêmico/histórico escolar;</w:t>
      </w:r>
    </w:p>
    <w:p w14:paraId="3507F470" w14:textId="77777777" w:rsidR="007374AE" w:rsidRDefault="007374AE" w:rsidP="007374AE">
      <w:pPr>
        <w:pBdr>
          <w:top w:val="nil"/>
          <w:left w:val="nil"/>
          <w:bottom w:val="nil"/>
          <w:right w:val="nil"/>
          <w:between w:val="nil"/>
        </w:pBdr>
        <w:tabs>
          <w:tab w:val="left" w:pos="1082"/>
        </w:tabs>
        <w:jc w:val="both"/>
      </w:pPr>
      <w:r>
        <w:t xml:space="preserve">b) Ter diponibilidade de horário para reuniões; </w:t>
      </w:r>
    </w:p>
    <w:p w14:paraId="0D392D94" w14:textId="77777777" w:rsidR="007374AE" w:rsidRDefault="007374AE" w:rsidP="007374AE">
      <w:pPr>
        <w:pBdr>
          <w:top w:val="nil"/>
          <w:left w:val="nil"/>
          <w:bottom w:val="nil"/>
          <w:right w:val="nil"/>
          <w:between w:val="nil"/>
        </w:pBdr>
        <w:tabs>
          <w:tab w:val="left" w:pos="1082"/>
        </w:tabs>
        <w:jc w:val="both"/>
      </w:pPr>
      <w:r>
        <w:t xml:space="preserve">b) Desejável ter conhecimento em editores de textos e softwares de apresentação; </w:t>
      </w:r>
    </w:p>
    <w:p w14:paraId="659645C7" w14:textId="77777777" w:rsidR="007374AE" w:rsidRPr="007374AE" w:rsidRDefault="007374AE" w:rsidP="007374AE">
      <w:pPr>
        <w:pBdr>
          <w:top w:val="nil"/>
          <w:left w:val="nil"/>
          <w:bottom w:val="nil"/>
          <w:right w:val="nil"/>
          <w:between w:val="nil"/>
        </w:pBdr>
        <w:tabs>
          <w:tab w:val="left" w:pos="1082"/>
        </w:tabs>
        <w:jc w:val="both"/>
        <w:rPr>
          <w:color w:val="000000"/>
          <w:sz w:val="24"/>
          <w:szCs w:val="24"/>
        </w:rPr>
      </w:pPr>
      <w:r>
        <w:t>c) Ser proativo e comunicativo.</w:t>
      </w:r>
    </w:p>
    <w:p w14:paraId="50FFDA47" w14:textId="77777777" w:rsidR="00103862" w:rsidRDefault="00103862">
      <w:pPr>
        <w:pBdr>
          <w:top w:val="nil"/>
          <w:left w:val="nil"/>
          <w:bottom w:val="nil"/>
          <w:right w:val="nil"/>
          <w:between w:val="nil"/>
        </w:pBdr>
        <w:jc w:val="both"/>
        <w:rPr>
          <w:color w:val="FF0000"/>
          <w:sz w:val="24"/>
          <w:szCs w:val="24"/>
        </w:rPr>
      </w:pPr>
    </w:p>
    <w:p w14:paraId="0265C0B8" w14:textId="77777777" w:rsidR="00103862" w:rsidRDefault="00FD1386">
      <w:pPr>
        <w:numPr>
          <w:ilvl w:val="0"/>
          <w:numId w:val="9"/>
        </w:numPr>
        <w:pBdr>
          <w:top w:val="nil"/>
          <w:left w:val="nil"/>
          <w:bottom w:val="nil"/>
          <w:right w:val="nil"/>
          <w:between w:val="nil"/>
        </w:pBdr>
        <w:tabs>
          <w:tab w:val="left" w:pos="-142"/>
        </w:tabs>
        <w:ind w:left="-426" w:firstLine="0"/>
        <w:jc w:val="both"/>
        <w:rPr>
          <w:b/>
          <w:color w:val="000000"/>
          <w:sz w:val="24"/>
          <w:szCs w:val="24"/>
        </w:rPr>
      </w:pPr>
      <w:r>
        <w:rPr>
          <w:b/>
          <w:color w:val="000000"/>
          <w:sz w:val="24"/>
          <w:szCs w:val="24"/>
        </w:rPr>
        <w:t>DAS AVALIAÇÕES E DA CERTIFICAÇÃO</w:t>
      </w:r>
    </w:p>
    <w:p w14:paraId="149F0E0A" w14:textId="77777777" w:rsidR="00103862" w:rsidRDefault="00103862">
      <w:pPr>
        <w:pBdr>
          <w:top w:val="nil"/>
          <w:left w:val="nil"/>
          <w:bottom w:val="nil"/>
          <w:right w:val="nil"/>
          <w:between w:val="nil"/>
        </w:pBdr>
        <w:ind w:left="-426"/>
        <w:jc w:val="both"/>
        <w:rPr>
          <w:b/>
          <w:color w:val="000000"/>
          <w:sz w:val="24"/>
          <w:szCs w:val="24"/>
        </w:rPr>
      </w:pPr>
    </w:p>
    <w:p w14:paraId="34EA5C25" w14:textId="77777777" w:rsidR="00103862" w:rsidRDefault="00FD1386">
      <w:pPr>
        <w:numPr>
          <w:ilvl w:val="1"/>
          <w:numId w:val="1"/>
        </w:numPr>
        <w:pBdr>
          <w:top w:val="nil"/>
          <w:left w:val="nil"/>
          <w:bottom w:val="nil"/>
          <w:right w:val="nil"/>
          <w:between w:val="nil"/>
        </w:pBdr>
        <w:tabs>
          <w:tab w:val="left" w:pos="-142"/>
        </w:tabs>
        <w:ind w:left="-426" w:right="125" w:firstLine="0"/>
        <w:jc w:val="both"/>
        <w:rPr>
          <w:color w:val="000000"/>
          <w:sz w:val="24"/>
          <w:szCs w:val="24"/>
        </w:rPr>
      </w:pPr>
      <w:r>
        <w:rPr>
          <w:color w:val="000000"/>
          <w:sz w:val="24"/>
          <w:szCs w:val="24"/>
        </w:rPr>
        <w:t>O processo de avaliação e aprovação do estudante como bolsista no projeto de extensão será realizado por meio de supervisão do coordenador de cada projeto.</w:t>
      </w:r>
    </w:p>
    <w:p w14:paraId="1DDDBF00" w14:textId="77777777" w:rsidR="00103862" w:rsidRDefault="00103862">
      <w:pPr>
        <w:pBdr>
          <w:top w:val="nil"/>
          <w:left w:val="nil"/>
          <w:bottom w:val="nil"/>
          <w:right w:val="nil"/>
          <w:between w:val="nil"/>
        </w:pBdr>
        <w:tabs>
          <w:tab w:val="left" w:pos="2774"/>
        </w:tabs>
        <w:ind w:left="-426" w:right="125"/>
        <w:jc w:val="both"/>
        <w:rPr>
          <w:color w:val="000000"/>
          <w:sz w:val="24"/>
          <w:szCs w:val="24"/>
        </w:rPr>
      </w:pPr>
    </w:p>
    <w:p w14:paraId="5EF52862" w14:textId="77777777" w:rsidR="00103862" w:rsidRDefault="00FD1386">
      <w:pPr>
        <w:numPr>
          <w:ilvl w:val="1"/>
          <w:numId w:val="1"/>
        </w:numPr>
        <w:pBdr>
          <w:top w:val="nil"/>
          <w:left w:val="nil"/>
          <w:bottom w:val="nil"/>
          <w:right w:val="nil"/>
          <w:between w:val="nil"/>
        </w:pBdr>
        <w:tabs>
          <w:tab w:val="left" w:pos="-284"/>
        </w:tabs>
        <w:ind w:left="-426" w:right="125" w:firstLine="0"/>
        <w:jc w:val="both"/>
        <w:rPr>
          <w:color w:val="000000"/>
          <w:sz w:val="24"/>
          <w:szCs w:val="24"/>
        </w:rPr>
      </w:pPr>
      <w:r>
        <w:rPr>
          <w:color w:val="000000"/>
          <w:sz w:val="24"/>
          <w:szCs w:val="24"/>
        </w:rPr>
        <w:t>O bolsista que obtiver desempenho satisfatório, conforme avaliação do coordenador responsável, terá direito ao Certificado de participação com a respectiva carga horária dedicada ao desenvolvimento do projeto de extensão ao qual for classificado.</w:t>
      </w:r>
    </w:p>
    <w:p w14:paraId="7E1B1914" w14:textId="77777777" w:rsidR="00103862" w:rsidRDefault="00103862">
      <w:pPr>
        <w:pBdr>
          <w:top w:val="nil"/>
          <w:left w:val="nil"/>
          <w:bottom w:val="nil"/>
          <w:right w:val="nil"/>
          <w:between w:val="nil"/>
        </w:pBdr>
        <w:tabs>
          <w:tab w:val="left" w:pos="1046"/>
        </w:tabs>
        <w:ind w:left="-426" w:right="122"/>
        <w:jc w:val="both"/>
        <w:rPr>
          <w:color w:val="000000"/>
          <w:sz w:val="24"/>
          <w:szCs w:val="24"/>
        </w:rPr>
      </w:pPr>
    </w:p>
    <w:p w14:paraId="709E2087" w14:textId="77777777" w:rsidR="00103862" w:rsidRDefault="00FD1386">
      <w:pPr>
        <w:numPr>
          <w:ilvl w:val="0"/>
          <w:numId w:val="9"/>
        </w:numPr>
        <w:pBdr>
          <w:top w:val="nil"/>
          <w:left w:val="nil"/>
          <w:bottom w:val="nil"/>
          <w:right w:val="nil"/>
          <w:between w:val="nil"/>
        </w:pBdr>
        <w:tabs>
          <w:tab w:val="left" w:pos="-142"/>
        </w:tabs>
        <w:ind w:left="-426" w:firstLine="0"/>
        <w:jc w:val="both"/>
        <w:rPr>
          <w:b/>
          <w:color w:val="000000"/>
          <w:sz w:val="24"/>
          <w:szCs w:val="24"/>
        </w:rPr>
      </w:pPr>
      <w:r>
        <w:rPr>
          <w:b/>
          <w:color w:val="000000"/>
          <w:sz w:val="24"/>
          <w:szCs w:val="24"/>
        </w:rPr>
        <w:t>DOS RESULTADOS</w:t>
      </w:r>
    </w:p>
    <w:p w14:paraId="7D52DC71" w14:textId="77777777" w:rsidR="00103862" w:rsidRDefault="00103862">
      <w:pPr>
        <w:numPr>
          <w:ilvl w:val="0"/>
          <w:numId w:val="3"/>
        </w:numPr>
        <w:pBdr>
          <w:top w:val="nil"/>
          <w:left w:val="nil"/>
          <w:bottom w:val="nil"/>
          <w:right w:val="nil"/>
          <w:between w:val="nil"/>
        </w:pBdr>
        <w:tabs>
          <w:tab w:val="left" w:pos="0"/>
          <w:tab w:val="left" w:pos="686"/>
        </w:tabs>
        <w:ind w:left="-426"/>
        <w:jc w:val="both"/>
        <w:rPr>
          <w:b/>
          <w:color w:val="000000"/>
          <w:sz w:val="24"/>
          <w:szCs w:val="24"/>
        </w:rPr>
      </w:pPr>
    </w:p>
    <w:p w14:paraId="6EDFCF90" w14:textId="77777777" w:rsidR="00103862" w:rsidRDefault="007374AE">
      <w:pPr>
        <w:pBdr>
          <w:top w:val="nil"/>
          <w:left w:val="nil"/>
          <w:bottom w:val="nil"/>
          <w:right w:val="nil"/>
          <w:between w:val="nil"/>
        </w:pBdr>
        <w:ind w:left="-426"/>
        <w:jc w:val="both"/>
      </w:pPr>
      <w:r>
        <w:t>O resultado será divulgado no dia 23 de Julho, no horário 14h, por meio do e-mail dos</w:t>
      </w:r>
      <w:r>
        <w:rPr>
          <w:spacing w:val="1"/>
        </w:rPr>
        <w:t xml:space="preserve"> </w:t>
      </w:r>
      <w:r>
        <w:t>participantes que</w:t>
      </w:r>
      <w:r>
        <w:rPr>
          <w:spacing w:val="-2"/>
        </w:rPr>
        <w:t xml:space="preserve"> </w:t>
      </w:r>
      <w:r>
        <w:t>enviarem</w:t>
      </w:r>
      <w:r>
        <w:rPr>
          <w:spacing w:val="1"/>
        </w:rPr>
        <w:t xml:space="preserve"> </w:t>
      </w:r>
      <w:r>
        <w:t>a</w:t>
      </w:r>
      <w:r>
        <w:rPr>
          <w:spacing w:val="-2"/>
        </w:rPr>
        <w:t xml:space="preserve"> </w:t>
      </w:r>
      <w:r>
        <w:t>documentação.</w:t>
      </w:r>
    </w:p>
    <w:p w14:paraId="1B2AB28A" w14:textId="77777777" w:rsidR="007374AE" w:rsidRDefault="007374AE">
      <w:pPr>
        <w:pBdr>
          <w:top w:val="nil"/>
          <w:left w:val="nil"/>
          <w:bottom w:val="nil"/>
          <w:right w:val="nil"/>
          <w:between w:val="nil"/>
        </w:pBdr>
        <w:ind w:left="-426"/>
        <w:jc w:val="both"/>
        <w:rPr>
          <w:color w:val="000000"/>
          <w:sz w:val="24"/>
          <w:szCs w:val="24"/>
        </w:rPr>
      </w:pPr>
    </w:p>
    <w:p w14:paraId="501008E9" w14:textId="77777777" w:rsidR="00103862" w:rsidRDefault="00FD1386">
      <w:pPr>
        <w:numPr>
          <w:ilvl w:val="0"/>
          <w:numId w:val="9"/>
        </w:numPr>
        <w:pBdr>
          <w:top w:val="nil"/>
          <w:left w:val="nil"/>
          <w:bottom w:val="nil"/>
          <w:right w:val="nil"/>
          <w:between w:val="nil"/>
        </w:pBdr>
        <w:tabs>
          <w:tab w:val="left" w:pos="-284"/>
          <w:tab w:val="left" w:pos="-142"/>
        </w:tabs>
        <w:ind w:left="-426" w:firstLine="0"/>
        <w:jc w:val="both"/>
        <w:rPr>
          <w:b/>
          <w:color w:val="000000"/>
          <w:sz w:val="24"/>
          <w:szCs w:val="24"/>
        </w:rPr>
      </w:pPr>
      <w:r>
        <w:rPr>
          <w:b/>
          <w:color w:val="000000"/>
          <w:sz w:val="24"/>
          <w:szCs w:val="24"/>
        </w:rPr>
        <w:t>DAS DISPOSIÇÕES FINAIS</w:t>
      </w:r>
    </w:p>
    <w:p w14:paraId="1232B601" w14:textId="77777777" w:rsidR="00103862" w:rsidRDefault="00103862">
      <w:pPr>
        <w:pBdr>
          <w:top w:val="nil"/>
          <w:left w:val="nil"/>
          <w:bottom w:val="nil"/>
          <w:right w:val="nil"/>
          <w:between w:val="nil"/>
        </w:pBdr>
        <w:ind w:left="-426"/>
        <w:jc w:val="both"/>
        <w:rPr>
          <w:color w:val="000000"/>
          <w:sz w:val="24"/>
          <w:szCs w:val="24"/>
        </w:rPr>
      </w:pPr>
    </w:p>
    <w:p w14:paraId="3E7CF24B" w14:textId="77777777" w:rsidR="00103862" w:rsidRDefault="00FD1386">
      <w:pPr>
        <w:numPr>
          <w:ilvl w:val="1"/>
          <w:numId w:val="9"/>
        </w:numPr>
        <w:pBdr>
          <w:top w:val="nil"/>
          <w:left w:val="nil"/>
          <w:bottom w:val="nil"/>
          <w:right w:val="nil"/>
          <w:between w:val="nil"/>
        </w:pBdr>
        <w:ind w:left="-426" w:firstLine="0"/>
        <w:jc w:val="both"/>
        <w:rPr>
          <w:color w:val="000000"/>
          <w:sz w:val="24"/>
          <w:szCs w:val="24"/>
        </w:rPr>
      </w:pPr>
      <w:r>
        <w:rPr>
          <w:color w:val="000000"/>
          <w:sz w:val="24"/>
          <w:szCs w:val="24"/>
        </w:rPr>
        <w:lastRenderedPageBreak/>
        <w:t xml:space="preserve">É responsabilidade de cada candidato acompanhar as publicações referentes a este edital. </w:t>
      </w:r>
    </w:p>
    <w:p w14:paraId="5A680E59" w14:textId="77777777" w:rsidR="00103862" w:rsidRDefault="00103862">
      <w:pPr>
        <w:pBdr>
          <w:top w:val="nil"/>
          <w:left w:val="nil"/>
          <w:bottom w:val="nil"/>
          <w:right w:val="nil"/>
          <w:between w:val="nil"/>
        </w:pBdr>
        <w:ind w:left="-426"/>
        <w:jc w:val="both"/>
        <w:rPr>
          <w:b/>
          <w:color w:val="000000"/>
          <w:sz w:val="24"/>
          <w:szCs w:val="24"/>
        </w:rPr>
      </w:pPr>
    </w:p>
    <w:p w14:paraId="64FB43C5" w14:textId="77777777" w:rsidR="00103862" w:rsidRDefault="00FD1386">
      <w:pPr>
        <w:widowControl/>
        <w:ind w:left="-426"/>
        <w:jc w:val="both"/>
        <w:rPr>
          <w:sz w:val="24"/>
          <w:szCs w:val="24"/>
        </w:rPr>
      </w:pPr>
      <w:r>
        <w:rPr>
          <w:sz w:val="24"/>
          <w:szCs w:val="24"/>
        </w:rPr>
        <w:t xml:space="preserve">9.2 O bolsista não terá vínculo empregatício com o </w:t>
      </w:r>
      <w:r>
        <w:rPr>
          <w:i/>
          <w:sz w:val="24"/>
          <w:szCs w:val="24"/>
        </w:rPr>
        <w:t>Campus</w:t>
      </w:r>
      <w:r w:rsidR="00DC705B">
        <w:rPr>
          <w:i/>
          <w:sz w:val="24"/>
          <w:szCs w:val="24"/>
        </w:rPr>
        <w:t xml:space="preserve"> </w:t>
      </w:r>
      <w:r w:rsidR="00DC705B">
        <w:rPr>
          <w:sz w:val="24"/>
          <w:szCs w:val="24"/>
        </w:rPr>
        <w:t xml:space="preserve">São João del Rei </w:t>
      </w:r>
      <w:r>
        <w:rPr>
          <w:sz w:val="24"/>
          <w:szCs w:val="24"/>
        </w:rPr>
        <w:t>do IF Sudeste MG.</w:t>
      </w:r>
    </w:p>
    <w:p w14:paraId="1663DBCC" w14:textId="77777777" w:rsidR="00103862" w:rsidRDefault="00103862">
      <w:pPr>
        <w:widowControl/>
        <w:ind w:left="-426"/>
        <w:jc w:val="both"/>
        <w:rPr>
          <w:sz w:val="24"/>
          <w:szCs w:val="24"/>
        </w:rPr>
      </w:pPr>
    </w:p>
    <w:p w14:paraId="0FF3E4EC" w14:textId="77777777" w:rsidR="00103862" w:rsidRDefault="00FD1386">
      <w:pPr>
        <w:widowControl/>
        <w:ind w:left="-426"/>
        <w:jc w:val="both"/>
        <w:rPr>
          <w:sz w:val="24"/>
          <w:szCs w:val="24"/>
        </w:rPr>
      </w:pPr>
      <w:r>
        <w:rPr>
          <w:sz w:val="24"/>
          <w:szCs w:val="24"/>
        </w:rPr>
        <w:t>9.3 A qualquer tempo este edital poderá ser revogado ou retificado, no todo ou em parte, por motivo de interesse público ou restrições orçamentárias, sem que isso implique direito à indenização de qualquer natureza.</w:t>
      </w:r>
    </w:p>
    <w:p w14:paraId="1AA1F3F9" w14:textId="77777777" w:rsidR="00103862" w:rsidRDefault="00103862">
      <w:pPr>
        <w:pBdr>
          <w:top w:val="nil"/>
          <w:left w:val="nil"/>
          <w:bottom w:val="nil"/>
          <w:right w:val="nil"/>
          <w:between w:val="nil"/>
        </w:pBdr>
        <w:ind w:left="-426"/>
        <w:jc w:val="both"/>
        <w:rPr>
          <w:b/>
          <w:color w:val="000000"/>
          <w:sz w:val="24"/>
          <w:szCs w:val="24"/>
        </w:rPr>
      </w:pPr>
    </w:p>
    <w:p w14:paraId="521960D0" w14:textId="77777777" w:rsidR="00103862" w:rsidRDefault="00FD1386">
      <w:pPr>
        <w:pBdr>
          <w:top w:val="nil"/>
          <w:left w:val="nil"/>
          <w:bottom w:val="nil"/>
          <w:right w:val="nil"/>
          <w:between w:val="nil"/>
        </w:pBdr>
        <w:tabs>
          <w:tab w:val="left" w:pos="1046"/>
        </w:tabs>
        <w:ind w:left="-426" w:right="125"/>
        <w:jc w:val="both"/>
        <w:rPr>
          <w:color w:val="000000"/>
          <w:sz w:val="24"/>
          <w:szCs w:val="24"/>
        </w:rPr>
      </w:pPr>
      <w:bookmarkStart w:id="1" w:name="_heading=h.gjdgxs" w:colFirst="0" w:colLast="0"/>
      <w:bookmarkEnd w:id="1"/>
      <w:r>
        <w:rPr>
          <w:color w:val="000000"/>
          <w:sz w:val="24"/>
          <w:szCs w:val="24"/>
        </w:rPr>
        <w:t>9.4 A inscrição do aluno implicará na aceitação total e incondicional das normas e instruções constantes deste Edital, bem como das normas Regulamentação do Programa Institucional de Apoio à Extensão (PIAEX), no âmbito do IF Sudeste MG (Resolução CONSU/IF Sudeste MG Nº 041/2019).</w:t>
      </w:r>
    </w:p>
    <w:p w14:paraId="32A3DEBC" w14:textId="77777777" w:rsidR="00103862" w:rsidRDefault="00103862">
      <w:pPr>
        <w:pBdr>
          <w:top w:val="nil"/>
          <w:left w:val="nil"/>
          <w:bottom w:val="nil"/>
          <w:right w:val="nil"/>
          <w:between w:val="nil"/>
        </w:pBdr>
        <w:tabs>
          <w:tab w:val="left" w:pos="1046"/>
        </w:tabs>
        <w:ind w:left="-426" w:right="125"/>
        <w:jc w:val="both"/>
        <w:rPr>
          <w:color w:val="000000"/>
          <w:sz w:val="24"/>
          <w:szCs w:val="24"/>
        </w:rPr>
      </w:pPr>
    </w:p>
    <w:p w14:paraId="53A49D99" w14:textId="77777777" w:rsidR="00103862" w:rsidRDefault="00FD1386">
      <w:pPr>
        <w:pBdr>
          <w:top w:val="nil"/>
          <w:left w:val="nil"/>
          <w:bottom w:val="nil"/>
          <w:right w:val="nil"/>
          <w:between w:val="nil"/>
        </w:pBdr>
        <w:tabs>
          <w:tab w:val="left" w:pos="1046"/>
        </w:tabs>
        <w:ind w:left="-426" w:right="119"/>
        <w:jc w:val="both"/>
        <w:rPr>
          <w:color w:val="000000"/>
          <w:sz w:val="24"/>
          <w:szCs w:val="24"/>
        </w:rPr>
      </w:pPr>
      <w:r>
        <w:rPr>
          <w:color w:val="000000"/>
          <w:sz w:val="24"/>
          <w:szCs w:val="24"/>
        </w:rPr>
        <w:t>9.5 Estará sujeito à perda da bolsa do mês seguinte, o aluno (a) que não</w:t>
      </w:r>
      <w:r>
        <w:rPr>
          <w:b/>
          <w:color w:val="000000"/>
          <w:sz w:val="24"/>
          <w:szCs w:val="24"/>
        </w:rPr>
        <w:t xml:space="preserve"> </w:t>
      </w:r>
      <w:r>
        <w:rPr>
          <w:color w:val="000000"/>
          <w:sz w:val="24"/>
          <w:szCs w:val="24"/>
        </w:rPr>
        <w:t>apresentar o relatório mensal de frequência no último dia de cada mês, ou não tiver frequência ou bom desempenho nas atividades relacionadas ao seu respectivo projeto de extensão.</w:t>
      </w:r>
    </w:p>
    <w:p w14:paraId="6D3EE579" w14:textId="77777777" w:rsidR="00103862" w:rsidRDefault="00103862">
      <w:pPr>
        <w:pBdr>
          <w:top w:val="nil"/>
          <w:left w:val="nil"/>
          <w:bottom w:val="nil"/>
          <w:right w:val="nil"/>
          <w:between w:val="nil"/>
        </w:pBdr>
        <w:tabs>
          <w:tab w:val="left" w:pos="1046"/>
        </w:tabs>
        <w:ind w:left="-426" w:right="119"/>
        <w:jc w:val="both"/>
        <w:rPr>
          <w:color w:val="000000"/>
          <w:sz w:val="24"/>
          <w:szCs w:val="24"/>
        </w:rPr>
      </w:pPr>
    </w:p>
    <w:p w14:paraId="20F64C91" w14:textId="77777777" w:rsidR="00103862" w:rsidRDefault="00FD1386">
      <w:pPr>
        <w:pBdr>
          <w:top w:val="nil"/>
          <w:left w:val="nil"/>
          <w:bottom w:val="nil"/>
          <w:right w:val="nil"/>
          <w:between w:val="nil"/>
        </w:pBdr>
        <w:tabs>
          <w:tab w:val="left" w:pos="1046"/>
        </w:tabs>
        <w:ind w:left="-426" w:right="119"/>
        <w:jc w:val="both"/>
        <w:rPr>
          <w:color w:val="000000"/>
          <w:sz w:val="24"/>
          <w:szCs w:val="24"/>
        </w:rPr>
      </w:pPr>
      <w:r>
        <w:rPr>
          <w:color w:val="000000"/>
          <w:sz w:val="24"/>
          <w:szCs w:val="24"/>
        </w:rPr>
        <w:t>9.6 Em caso de dúvidas sobre este Edital, o interessado deverá entrar em contato:</w:t>
      </w:r>
      <w:r w:rsidR="00DC705B">
        <w:rPr>
          <w:color w:val="000000"/>
          <w:sz w:val="24"/>
          <w:szCs w:val="24"/>
        </w:rPr>
        <w:t xml:space="preserve"> lucia.magalhaes@ifsudestemg.edu.br</w:t>
      </w:r>
      <w:r>
        <w:rPr>
          <w:color w:val="000000"/>
          <w:sz w:val="24"/>
          <w:szCs w:val="24"/>
        </w:rPr>
        <w:t>.</w:t>
      </w:r>
    </w:p>
    <w:p w14:paraId="23E42906" w14:textId="77777777" w:rsidR="00103862" w:rsidRDefault="00103862">
      <w:pPr>
        <w:pBdr>
          <w:top w:val="nil"/>
          <w:left w:val="nil"/>
          <w:bottom w:val="nil"/>
          <w:right w:val="nil"/>
          <w:between w:val="nil"/>
        </w:pBdr>
        <w:tabs>
          <w:tab w:val="left" w:pos="762"/>
        </w:tabs>
        <w:ind w:left="-426" w:right="119"/>
        <w:jc w:val="both"/>
        <w:rPr>
          <w:color w:val="000000"/>
          <w:sz w:val="24"/>
          <w:szCs w:val="24"/>
        </w:rPr>
      </w:pPr>
    </w:p>
    <w:p w14:paraId="03069690" w14:textId="77777777" w:rsidR="00103862" w:rsidRDefault="00103862">
      <w:pPr>
        <w:pBdr>
          <w:top w:val="nil"/>
          <w:left w:val="nil"/>
          <w:bottom w:val="nil"/>
          <w:right w:val="nil"/>
          <w:between w:val="nil"/>
        </w:pBdr>
        <w:tabs>
          <w:tab w:val="left" w:pos="1188"/>
        </w:tabs>
        <w:ind w:left="-426" w:right="119"/>
        <w:jc w:val="both"/>
        <w:rPr>
          <w:color w:val="000000"/>
          <w:sz w:val="24"/>
          <w:szCs w:val="24"/>
        </w:rPr>
      </w:pPr>
    </w:p>
    <w:p w14:paraId="2ECABB73" w14:textId="77777777" w:rsidR="00103862" w:rsidRDefault="00103862">
      <w:pPr>
        <w:pBdr>
          <w:top w:val="nil"/>
          <w:left w:val="nil"/>
          <w:bottom w:val="nil"/>
          <w:right w:val="nil"/>
          <w:between w:val="nil"/>
        </w:pBdr>
        <w:jc w:val="both"/>
        <w:rPr>
          <w:color w:val="000000"/>
          <w:sz w:val="24"/>
          <w:szCs w:val="24"/>
        </w:rPr>
      </w:pPr>
    </w:p>
    <w:p w14:paraId="3285F9E8" w14:textId="2E046136" w:rsidR="00103862" w:rsidRDefault="00152262">
      <w:pPr>
        <w:pBdr>
          <w:top w:val="nil"/>
          <w:left w:val="nil"/>
          <w:bottom w:val="nil"/>
          <w:right w:val="nil"/>
          <w:between w:val="nil"/>
        </w:pBdr>
        <w:jc w:val="right"/>
        <w:rPr>
          <w:color w:val="000000"/>
          <w:sz w:val="24"/>
          <w:szCs w:val="24"/>
        </w:rPr>
      </w:pPr>
      <w:r>
        <w:rPr>
          <w:color w:val="000000"/>
          <w:sz w:val="24"/>
          <w:szCs w:val="24"/>
        </w:rPr>
        <w:t>São João del-Rei</w:t>
      </w:r>
      <w:r w:rsidR="00FD1386">
        <w:rPr>
          <w:color w:val="000000"/>
          <w:sz w:val="24"/>
          <w:szCs w:val="24"/>
        </w:rPr>
        <w:t xml:space="preserve">, </w:t>
      </w:r>
      <w:r>
        <w:rPr>
          <w:color w:val="000000"/>
          <w:sz w:val="24"/>
          <w:szCs w:val="24"/>
        </w:rPr>
        <w:t>14</w:t>
      </w:r>
      <w:r w:rsidR="00FD1386">
        <w:rPr>
          <w:color w:val="000000"/>
          <w:sz w:val="24"/>
          <w:szCs w:val="24"/>
        </w:rPr>
        <w:t xml:space="preserve"> de </w:t>
      </w:r>
      <w:r>
        <w:rPr>
          <w:color w:val="000000"/>
          <w:sz w:val="24"/>
          <w:szCs w:val="24"/>
        </w:rPr>
        <w:t>julho</w:t>
      </w:r>
      <w:r w:rsidR="00FD1386">
        <w:rPr>
          <w:color w:val="000000"/>
          <w:sz w:val="24"/>
          <w:szCs w:val="24"/>
        </w:rPr>
        <w:t xml:space="preserve"> de 20</w:t>
      </w:r>
      <w:r>
        <w:rPr>
          <w:sz w:val="24"/>
          <w:szCs w:val="24"/>
        </w:rPr>
        <w:t>21</w:t>
      </w:r>
      <w:r w:rsidR="00FD1386">
        <w:rPr>
          <w:color w:val="000000"/>
          <w:sz w:val="24"/>
          <w:szCs w:val="24"/>
        </w:rPr>
        <w:t>.</w:t>
      </w:r>
    </w:p>
    <w:p w14:paraId="58D0FC91" w14:textId="77777777" w:rsidR="00103862" w:rsidRDefault="00103862">
      <w:pPr>
        <w:pBdr>
          <w:top w:val="nil"/>
          <w:left w:val="nil"/>
          <w:bottom w:val="nil"/>
          <w:right w:val="nil"/>
          <w:between w:val="nil"/>
        </w:pBdr>
        <w:jc w:val="both"/>
        <w:rPr>
          <w:color w:val="000000"/>
          <w:sz w:val="24"/>
          <w:szCs w:val="24"/>
        </w:rPr>
      </w:pPr>
    </w:p>
    <w:p w14:paraId="647624DC" w14:textId="65A4DAF3" w:rsidR="00103862" w:rsidRDefault="00152262">
      <w:pPr>
        <w:pBdr>
          <w:top w:val="nil"/>
          <w:left w:val="nil"/>
          <w:bottom w:val="nil"/>
          <w:right w:val="nil"/>
          <w:between w:val="nil"/>
        </w:pBdr>
        <w:jc w:val="both"/>
        <w:rPr>
          <w:color w:val="000000"/>
          <w:sz w:val="24"/>
          <w:szCs w:val="24"/>
        </w:rPr>
      </w:pPr>
      <w:r w:rsidRPr="00D52EB8">
        <w:rPr>
          <w:rFonts w:ascii="Times New Roman" w:hAnsi="Times New Roman" w:cs="Times New Roman"/>
          <w:noProof/>
          <w:lang w:val="pt-BR"/>
        </w:rPr>
        <w:drawing>
          <wp:anchor distT="0" distB="0" distL="114300" distR="114300" simplePos="0" relativeHeight="251663360" behindDoc="1" locked="0" layoutInCell="1" allowOverlap="1" wp14:anchorId="1BDF27AE" wp14:editId="49208B59">
            <wp:simplePos x="0" y="0"/>
            <wp:positionH relativeFrom="column">
              <wp:posOffset>2811781</wp:posOffset>
            </wp:positionH>
            <wp:positionV relativeFrom="paragraph">
              <wp:posOffset>207010</wp:posOffset>
            </wp:positionV>
            <wp:extent cx="2270760" cy="746760"/>
            <wp:effectExtent l="0" t="0" r="2540" b="2540"/>
            <wp:wrapNone/>
            <wp:docPr id="2" name="Imagem 2" descr="C:\Users\ivete\Pictures\Ivet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vete\Pictures\Ivete1.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70760" cy="7467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370F220" w14:textId="77777777" w:rsidR="00103862" w:rsidRDefault="00103862">
      <w:pPr>
        <w:pBdr>
          <w:top w:val="nil"/>
          <w:left w:val="nil"/>
          <w:bottom w:val="nil"/>
          <w:right w:val="nil"/>
          <w:between w:val="nil"/>
        </w:pBdr>
        <w:jc w:val="both"/>
        <w:rPr>
          <w:color w:val="000000"/>
          <w:sz w:val="24"/>
          <w:szCs w:val="24"/>
        </w:rPr>
      </w:pPr>
    </w:p>
    <w:p w14:paraId="3F05862C" w14:textId="77777777" w:rsidR="00103862" w:rsidRDefault="00103862">
      <w:pPr>
        <w:pBdr>
          <w:top w:val="nil"/>
          <w:left w:val="nil"/>
          <w:bottom w:val="nil"/>
          <w:right w:val="nil"/>
          <w:between w:val="nil"/>
        </w:pBdr>
        <w:jc w:val="both"/>
        <w:rPr>
          <w:color w:val="000000"/>
          <w:sz w:val="24"/>
          <w:szCs w:val="24"/>
        </w:rPr>
      </w:pPr>
    </w:p>
    <w:p w14:paraId="51F929F0" w14:textId="77777777" w:rsidR="00103862" w:rsidRDefault="00103862">
      <w:pPr>
        <w:pBdr>
          <w:top w:val="nil"/>
          <w:left w:val="nil"/>
          <w:bottom w:val="nil"/>
          <w:right w:val="nil"/>
          <w:between w:val="nil"/>
        </w:pBdr>
        <w:jc w:val="both"/>
        <w:rPr>
          <w:color w:val="000000"/>
          <w:sz w:val="24"/>
          <w:szCs w:val="24"/>
        </w:rPr>
      </w:pPr>
    </w:p>
    <w:p w14:paraId="5ECAC1DD" w14:textId="46F5FAD7" w:rsidR="00103862" w:rsidRDefault="00FD1386">
      <w:pPr>
        <w:pBdr>
          <w:top w:val="nil"/>
          <w:left w:val="nil"/>
          <w:bottom w:val="nil"/>
          <w:right w:val="nil"/>
          <w:between w:val="nil"/>
        </w:pBdr>
        <w:jc w:val="center"/>
        <w:rPr>
          <w:color w:val="000000"/>
          <w:sz w:val="24"/>
          <w:szCs w:val="24"/>
        </w:rPr>
      </w:pPr>
      <w:r>
        <w:rPr>
          <w:color w:val="000000"/>
          <w:sz w:val="24"/>
          <w:szCs w:val="24"/>
        </w:rPr>
        <w:t>______________________________________________________</w:t>
      </w:r>
    </w:p>
    <w:p w14:paraId="237C27C9" w14:textId="77777777" w:rsidR="00103862" w:rsidRDefault="00FD1386">
      <w:pPr>
        <w:pBdr>
          <w:top w:val="nil"/>
          <w:left w:val="nil"/>
          <w:bottom w:val="nil"/>
          <w:right w:val="nil"/>
          <w:between w:val="nil"/>
        </w:pBdr>
        <w:jc w:val="center"/>
        <w:rPr>
          <w:color w:val="000000"/>
          <w:sz w:val="24"/>
          <w:szCs w:val="24"/>
        </w:rPr>
      </w:pPr>
      <w:r>
        <w:rPr>
          <w:color w:val="000000"/>
          <w:sz w:val="24"/>
          <w:szCs w:val="24"/>
        </w:rPr>
        <w:t>Coordenador do Projeto</w:t>
      </w:r>
    </w:p>
    <w:p w14:paraId="6D0EFE18" w14:textId="77777777" w:rsidR="00103862" w:rsidRDefault="00103862">
      <w:pPr>
        <w:pBdr>
          <w:top w:val="nil"/>
          <w:left w:val="nil"/>
          <w:bottom w:val="nil"/>
          <w:right w:val="nil"/>
          <w:between w:val="nil"/>
        </w:pBdr>
        <w:ind w:right="295"/>
        <w:jc w:val="both"/>
        <w:rPr>
          <w:b/>
          <w:color w:val="000000"/>
          <w:sz w:val="24"/>
          <w:szCs w:val="24"/>
        </w:rPr>
      </w:pPr>
    </w:p>
    <w:p w14:paraId="7336C1C5" w14:textId="77777777" w:rsidR="00103862" w:rsidRDefault="00103862">
      <w:pPr>
        <w:pBdr>
          <w:top w:val="nil"/>
          <w:left w:val="nil"/>
          <w:bottom w:val="nil"/>
          <w:right w:val="nil"/>
          <w:between w:val="nil"/>
        </w:pBdr>
        <w:ind w:right="295"/>
        <w:jc w:val="both"/>
        <w:rPr>
          <w:b/>
          <w:color w:val="000000"/>
          <w:sz w:val="24"/>
          <w:szCs w:val="24"/>
        </w:rPr>
      </w:pPr>
    </w:p>
    <w:p w14:paraId="16B4A7DE" w14:textId="77777777" w:rsidR="00103862" w:rsidRDefault="00103862">
      <w:pPr>
        <w:pBdr>
          <w:top w:val="nil"/>
          <w:left w:val="nil"/>
          <w:bottom w:val="nil"/>
          <w:right w:val="nil"/>
          <w:between w:val="nil"/>
        </w:pBdr>
        <w:ind w:right="295"/>
        <w:jc w:val="both"/>
        <w:rPr>
          <w:b/>
          <w:color w:val="000000"/>
          <w:sz w:val="24"/>
          <w:szCs w:val="24"/>
        </w:rPr>
      </w:pPr>
    </w:p>
    <w:p w14:paraId="2B98A885" w14:textId="77777777" w:rsidR="00103862" w:rsidRDefault="00103862">
      <w:pPr>
        <w:pBdr>
          <w:top w:val="nil"/>
          <w:left w:val="nil"/>
          <w:bottom w:val="nil"/>
          <w:right w:val="nil"/>
          <w:between w:val="nil"/>
        </w:pBdr>
        <w:ind w:right="295"/>
        <w:jc w:val="both"/>
        <w:rPr>
          <w:b/>
          <w:color w:val="000000"/>
          <w:sz w:val="24"/>
          <w:szCs w:val="24"/>
        </w:rPr>
      </w:pPr>
    </w:p>
    <w:p w14:paraId="1A85CAFD" w14:textId="77777777" w:rsidR="00103862" w:rsidRDefault="00103862">
      <w:pPr>
        <w:pBdr>
          <w:top w:val="nil"/>
          <w:left w:val="nil"/>
          <w:bottom w:val="nil"/>
          <w:right w:val="nil"/>
          <w:between w:val="nil"/>
        </w:pBdr>
        <w:ind w:right="295"/>
        <w:jc w:val="both"/>
        <w:rPr>
          <w:b/>
          <w:color w:val="000000"/>
          <w:sz w:val="24"/>
          <w:szCs w:val="24"/>
        </w:rPr>
      </w:pPr>
    </w:p>
    <w:p w14:paraId="19C90921" w14:textId="77777777" w:rsidR="00103862" w:rsidRDefault="00103862">
      <w:pPr>
        <w:pBdr>
          <w:top w:val="nil"/>
          <w:left w:val="nil"/>
          <w:bottom w:val="nil"/>
          <w:right w:val="nil"/>
          <w:between w:val="nil"/>
        </w:pBdr>
        <w:ind w:right="295"/>
        <w:jc w:val="center"/>
        <w:rPr>
          <w:b/>
          <w:color w:val="000000"/>
          <w:sz w:val="24"/>
          <w:szCs w:val="24"/>
        </w:rPr>
      </w:pPr>
    </w:p>
    <w:p w14:paraId="506FF9D3" w14:textId="77777777" w:rsidR="00103862" w:rsidRDefault="00103862">
      <w:pPr>
        <w:pBdr>
          <w:top w:val="nil"/>
          <w:left w:val="nil"/>
          <w:bottom w:val="nil"/>
          <w:right w:val="nil"/>
          <w:between w:val="nil"/>
        </w:pBdr>
        <w:ind w:right="295"/>
        <w:jc w:val="center"/>
        <w:rPr>
          <w:b/>
          <w:color w:val="000000"/>
          <w:sz w:val="24"/>
          <w:szCs w:val="24"/>
        </w:rPr>
      </w:pPr>
    </w:p>
    <w:p w14:paraId="72CFEE63" w14:textId="77777777" w:rsidR="00103862" w:rsidRDefault="00103862">
      <w:pPr>
        <w:pBdr>
          <w:top w:val="nil"/>
          <w:left w:val="nil"/>
          <w:bottom w:val="nil"/>
          <w:right w:val="nil"/>
          <w:between w:val="nil"/>
        </w:pBdr>
        <w:ind w:right="295"/>
        <w:jc w:val="center"/>
        <w:rPr>
          <w:b/>
          <w:color w:val="000000"/>
          <w:sz w:val="24"/>
          <w:szCs w:val="24"/>
        </w:rPr>
      </w:pPr>
    </w:p>
    <w:p w14:paraId="2DF94AE5" w14:textId="77777777" w:rsidR="00103862" w:rsidRDefault="00103862">
      <w:pPr>
        <w:pBdr>
          <w:top w:val="nil"/>
          <w:left w:val="nil"/>
          <w:bottom w:val="nil"/>
          <w:right w:val="nil"/>
          <w:between w:val="nil"/>
        </w:pBdr>
        <w:ind w:right="295"/>
        <w:jc w:val="center"/>
        <w:rPr>
          <w:b/>
          <w:color w:val="000000"/>
          <w:sz w:val="24"/>
          <w:szCs w:val="24"/>
        </w:rPr>
      </w:pPr>
    </w:p>
    <w:p w14:paraId="4FBB01A4" w14:textId="77777777" w:rsidR="00103862" w:rsidRDefault="00103862">
      <w:pPr>
        <w:pBdr>
          <w:top w:val="nil"/>
          <w:left w:val="nil"/>
          <w:bottom w:val="nil"/>
          <w:right w:val="nil"/>
          <w:between w:val="nil"/>
        </w:pBdr>
        <w:ind w:right="295"/>
        <w:jc w:val="center"/>
        <w:rPr>
          <w:b/>
          <w:color w:val="000000"/>
          <w:sz w:val="24"/>
          <w:szCs w:val="24"/>
        </w:rPr>
      </w:pPr>
    </w:p>
    <w:p w14:paraId="543AD13C" w14:textId="77777777" w:rsidR="00103862" w:rsidRDefault="00103862">
      <w:pPr>
        <w:pBdr>
          <w:top w:val="nil"/>
          <w:left w:val="nil"/>
          <w:bottom w:val="nil"/>
          <w:right w:val="nil"/>
          <w:between w:val="nil"/>
        </w:pBdr>
        <w:ind w:right="295"/>
        <w:jc w:val="center"/>
        <w:rPr>
          <w:b/>
          <w:color w:val="000000"/>
          <w:sz w:val="24"/>
          <w:szCs w:val="24"/>
        </w:rPr>
      </w:pPr>
    </w:p>
    <w:p w14:paraId="6F79D0C6" w14:textId="77777777" w:rsidR="00103862" w:rsidRDefault="00103862">
      <w:pPr>
        <w:pBdr>
          <w:top w:val="nil"/>
          <w:left w:val="nil"/>
          <w:bottom w:val="nil"/>
          <w:right w:val="nil"/>
          <w:between w:val="nil"/>
        </w:pBdr>
        <w:ind w:right="295"/>
        <w:jc w:val="center"/>
        <w:rPr>
          <w:b/>
          <w:color w:val="000000"/>
          <w:sz w:val="24"/>
          <w:szCs w:val="24"/>
        </w:rPr>
      </w:pPr>
    </w:p>
    <w:p w14:paraId="2F4B1DF0" w14:textId="77777777" w:rsidR="00103862" w:rsidRDefault="00103862">
      <w:pPr>
        <w:pBdr>
          <w:top w:val="nil"/>
          <w:left w:val="nil"/>
          <w:bottom w:val="nil"/>
          <w:right w:val="nil"/>
          <w:between w:val="nil"/>
        </w:pBdr>
        <w:ind w:right="295"/>
        <w:jc w:val="center"/>
        <w:rPr>
          <w:b/>
          <w:color w:val="000000"/>
          <w:sz w:val="24"/>
          <w:szCs w:val="24"/>
        </w:rPr>
      </w:pPr>
    </w:p>
    <w:p w14:paraId="6FC84A24" w14:textId="77777777" w:rsidR="00103862" w:rsidRDefault="00103862">
      <w:pPr>
        <w:pBdr>
          <w:top w:val="nil"/>
          <w:left w:val="nil"/>
          <w:bottom w:val="nil"/>
          <w:right w:val="nil"/>
          <w:between w:val="nil"/>
        </w:pBdr>
        <w:ind w:right="295"/>
        <w:rPr>
          <w:b/>
          <w:color w:val="000000"/>
          <w:sz w:val="24"/>
          <w:szCs w:val="24"/>
        </w:rPr>
      </w:pPr>
    </w:p>
    <w:p w14:paraId="71D12BA1" w14:textId="77777777" w:rsidR="00103862" w:rsidRDefault="00103862">
      <w:pPr>
        <w:pBdr>
          <w:top w:val="nil"/>
          <w:left w:val="nil"/>
          <w:bottom w:val="nil"/>
          <w:right w:val="nil"/>
          <w:between w:val="nil"/>
        </w:pBdr>
        <w:ind w:right="295"/>
        <w:rPr>
          <w:b/>
          <w:color w:val="000000"/>
          <w:sz w:val="24"/>
          <w:szCs w:val="24"/>
        </w:rPr>
      </w:pPr>
    </w:p>
    <w:p w14:paraId="0083B6B4" w14:textId="77777777" w:rsidR="00103862" w:rsidRDefault="00103862">
      <w:pPr>
        <w:pBdr>
          <w:top w:val="nil"/>
          <w:left w:val="nil"/>
          <w:bottom w:val="nil"/>
          <w:right w:val="nil"/>
          <w:between w:val="nil"/>
        </w:pBdr>
        <w:ind w:right="295"/>
        <w:jc w:val="center"/>
        <w:rPr>
          <w:b/>
          <w:color w:val="000000"/>
          <w:sz w:val="24"/>
          <w:szCs w:val="24"/>
        </w:rPr>
      </w:pPr>
    </w:p>
    <w:p w14:paraId="5804CA91" w14:textId="77777777" w:rsidR="00103862" w:rsidRDefault="00103862">
      <w:pPr>
        <w:pBdr>
          <w:top w:val="nil"/>
          <w:left w:val="nil"/>
          <w:bottom w:val="nil"/>
          <w:right w:val="nil"/>
          <w:between w:val="nil"/>
        </w:pBdr>
        <w:ind w:right="295"/>
        <w:rPr>
          <w:b/>
          <w:color w:val="000000"/>
          <w:sz w:val="24"/>
          <w:szCs w:val="24"/>
        </w:rPr>
      </w:pPr>
    </w:p>
    <w:p w14:paraId="4ADBF8D7" w14:textId="77777777" w:rsidR="00103862" w:rsidRDefault="00FD1386">
      <w:pPr>
        <w:pBdr>
          <w:top w:val="nil"/>
          <w:left w:val="nil"/>
          <w:bottom w:val="nil"/>
          <w:right w:val="nil"/>
          <w:between w:val="nil"/>
        </w:pBdr>
        <w:jc w:val="center"/>
        <w:rPr>
          <w:b/>
          <w:color w:val="000000"/>
          <w:sz w:val="24"/>
          <w:szCs w:val="24"/>
        </w:rPr>
      </w:pPr>
      <w:r>
        <w:rPr>
          <w:b/>
          <w:color w:val="000000"/>
          <w:sz w:val="24"/>
          <w:szCs w:val="24"/>
        </w:rPr>
        <w:t>Anexo 1</w:t>
      </w:r>
    </w:p>
    <w:p w14:paraId="73E61F14" w14:textId="77777777" w:rsidR="00103862" w:rsidRDefault="00103862">
      <w:pPr>
        <w:pBdr>
          <w:top w:val="nil"/>
          <w:left w:val="nil"/>
          <w:bottom w:val="nil"/>
          <w:right w:val="nil"/>
          <w:between w:val="nil"/>
        </w:pBdr>
        <w:jc w:val="center"/>
        <w:rPr>
          <w:b/>
          <w:color w:val="000000"/>
          <w:sz w:val="24"/>
          <w:szCs w:val="24"/>
        </w:rPr>
      </w:pPr>
    </w:p>
    <w:p w14:paraId="5E432D56" w14:textId="77777777" w:rsidR="00103862" w:rsidRDefault="00FD1386">
      <w:pPr>
        <w:pBdr>
          <w:top w:val="nil"/>
          <w:left w:val="nil"/>
          <w:bottom w:val="nil"/>
          <w:right w:val="nil"/>
          <w:between w:val="nil"/>
        </w:pBdr>
        <w:ind w:right="1070"/>
        <w:jc w:val="center"/>
        <w:rPr>
          <w:color w:val="000000"/>
          <w:sz w:val="24"/>
          <w:szCs w:val="24"/>
        </w:rPr>
      </w:pPr>
      <w:r>
        <w:rPr>
          <w:b/>
          <w:color w:val="00B0F0"/>
          <w:sz w:val="24"/>
          <w:szCs w:val="24"/>
          <w:u w:val="single"/>
        </w:rPr>
        <w:t>Inscrição de discentes em Projeto de Extensão</w:t>
      </w:r>
    </w:p>
    <w:p w14:paraId="522F2BCF" w14:textId="77777777" w:rsidR="00103862" w:rsidRDefault="00103862">
      <w:pPr>
        <w:pBdr>
          <w:top w:val="nil"/>
          <w:left w:val="nil"/>
          <w:bottom w:val="nil"/>
          <w:right w:val="nil"/>
          <w:between w:val="nil"/>
        </w:pBdr>
        <w:rPr>
          <w:color w:val="000000"/>
          <w:sz w:val="24"/>
          <w:szCs w:val="24"/>
        </w:rPr>
      </w:pPr>
    </w:p>
    <w:p w14:paraId="76B08FCB" w14:textId="77777777" w:rsidR="00103862" w:rsidRDefault="00103862">
      <w:pPr>
        <w:pBdr>
          <w:top w:val="nil"/>
          <w:left w:val="nil"/>
          <w:bottom w:val="nil"/>
          <w:right w:val="nil"/>
          <w:between w:val="nil"/>
        </w:pBdr>
        <w:rPr>
          <w:color w:val="000000"/>
          <w:sz w:val="24"/>
          <w:szCs w:val="24"/>
        </w:rPr>
      </w:pPr>
    </w:p>
    <w:p w14:paraId="6E8958A7" w14:textId="77777777" w:rsidR="00103862" w:rsidRDefault="00FD1386">
      <w:pPr>
        <w:numPr>
          <w:ilvl w:val="0"/>
          <w:numId w:val="3"/>
        </w:numPr>
        <w:pBdr>
          <w:top w:val="nil"/>
          <w:left w:val="nil"/>
          <w:bottom w:val="nil"/>
          <w:right w:val="nil"/>
          <w:between w:val="nil"/>
        </w:pBdr>
        <w:tabs>
          <w:tab w:val="left" w:pos="0"/>
        </w:tabs>
        <w:jc w:val="both"/>
        <w:rPr>
          <w:color w:val="000000"/>
          <w:sz w:val="24"/>
          <w:szCs w:val="24"/>
        </w:rPr>
      </w:pPr>
      <w:bookmarkStart w:id="2" w:name="_heading=h.30j0zll" w:colFirst="0" w:colLast="0"/>
      <w:bookmarkEnd w:id="2"/>
      <w:r>
        <w:rPr>
          <w:color w:val="000000"/>
          <w:sz w:val="24"/>
          <w:szCs w:val="24"/>
        </w:rPr>
        <w:t xml:space="preserve">Para se </w:t>
      </w:r>
      <w:r>
        <w:rPr>
          <w:sz w:val="24"/>
          <w:szCs w:val="24"/>
        </w:rPr>
        <w:t>candidatar</w:t>
      </w:r>
      <w:r>
        <w:rPr>
          <w:color w:val="000000"/>
          <w:sz w:val="24"/>
          <w:szCs w:val="24"/>
        </w:rPr>
        <w:t xml:space="preserve"> a um bolsa de projeto de extensão </w:t>
      </w:r>
      <w:r>
        <w:rPr>
          <w:sz w:val="24"/>
          <w:szCs w:val="24"/>
        </w:rPr>
        <w:t>oferecido</w:t>
      </w:r>
      <w:r>
        <w:rPr>
          <w:color w:val="000000"/>
          <w:sz w:val="24"/>
          <w:szCs w:val="24"/>
        </w:rPr>
        <w:t xml:space="preserve"> pela instituição, é necessário realizar a Adesão ao Cadastro.</w:t>
      </w:r>
    </w:p>
    <w:p w14:paraId="261AECE4" w14:textId="77777777" w:rsidR="00103862" w:rsidRDefault="00103862">
      <w:pPr>
        <w:numPr>
          <w:ilvl w:val="0"/>
          <w:numId w:val="3"/>
        </w:numPr>
        <w:pBdr>
          <w:top w:val="nil"/>
          <w:left w:val="nil"/>
          <w:bottom w:val="nil"/>
          <w:right w:val="nil"/>
          <w:between w:val="nil"/>
        </w:pBdr>
        <w:tabs>
          <w:tab w:val="left" w:pos="0"/>
        </w:tabs>
        <w:jc w:val="both"/>
        <w:rPr>
          <w:color w:val="000000"/>
          <w:sz w:val="24"/>
          <w:szCs w:val="24"/>
        </w:rPr>
      </w:pPr>
    </w:p>
    <w:p w14:paraId="71FEA1CB" w14:textId="77777777" w:rsidR="00103862" w:rsidRDefault="00FD1386">
      <w:pPr>
        <w:numPr>
          <w:ilvl w:val="0"/>
          <w:numId w:val="3"/>
        </w:numPr>
        <w:pBdr>
          <w:top w:val="nil"/>
          <w:left w:val="nil"/>
          <w:bottom w:val="nil"/>
          <w:right w:val="nil"/>
          <w:between w:val="nil"/>
        </w:pBdr>
        <w:tabs>
          <w:tab w:val="left" w:pos="0"/>
        </w:tabs>
        <w:jc w:val="both"/>
        <w:rPr>
          <w:color w:val="000000"/>
          <w:sz w:val="24"/>
          <w:szCs w:val="24"/>
        </w:rPr>
      </w:pPr>
      <w:r>
        <w:rPr>
          <w:color w:val="000000"/>
          <w:sz w:val="24"/>
          <w:szCs w:val="24"/>
        </w:rPr>
        <w:t xml:space="preserve"> No Portal do Discente, através do menu Bolsas &gt;&gt; Aderir ao Cadastro Único.</w:t>
      </w:r>
    </w:p>
    <w:p w14:paraId="5091E713" w14:textId="77777777" w:rsidR="00103862" w:rsidRDefault="00FD1386">
      <w:pPr>
        <w:numPr>
          <w:ilvl w:val="0"/>
          <w:numId w:val="3"/>
        </w:numPr>
        <w:pBdr>
          <w:top w:val="nil"/>
          <w:left w:val="nil"/>
          <w:bottom w:val="nil"/>
          <w:right w:val="nil"/>
          <w:between w:val="nil"/>
        </w:pBdr>
        <w:tabs>
          <w:tab w:val="left" w:pos="0"/>
        </w:tabs>
        <w:jc w:val="both"/>
        <w:rPr>
          <w:b/>
          <w:color w:val="000000"/>
          <w:sz w:val="24"/>
          <w:szCs w:val="24"/>
        </w:rPr>
      </w:pPr>
      <w:r>
        <w:rPr>
          <w:noProof/>
          <w:lang w:val="pt-BR"/>
        </w:rPr>
        <w:drawing>
          <wp:anchor distT="0" distB="0" distL="0" distR="0" simplePos="0" relativeHeight="251658240" behindDoc="0" locked="0" layoutInCell="1" hidden="0" allowOverlap="1" wp14:anchorId="5AAC5DCD" wp14:editId="2197631B">
            <wp:simplePos x="0" y="0"/>
            <wp:positionH relativeFrom="column">
              <wp:posOffset>-162558</wp:posOffset>
            </wp:positionH>
            <wp:positionV relativeFrom="paragraph">
              <wp:posOffset>219075</wp:posOffset>
            </wp:positionV>
            <wp:extent cx="6140450" cy="2310765"/>
            <wp:effectExtent l="0" t="0" r="0" b="0"/>
            <wp:wrapTopAndBottom distT="0" distB="0"/>
            <wp:docPr id="19"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0"/>
                    <a:srcRect/>
                    <a:stretch>
                      <a:fillRect/>
                    </a:stretch>
                  </pic:blipFill>
                  <pic:spPr>
                    <a:xfrm>
                      <a:off x="0" y="0"/>
                      <a:ext cx="6140450" cy="2310765"/>
                    </a:xfrm>
                    <a:prstGeom prst="rect">
                      <a:avLst/>
                    </a:prstGeom>
                    <a:ln/>
                  </pic:spPr>
                </pic:pic>
              </a:graphicData>
            </a:graphic>
          </wp:anchor>
        </w:drawing>
      </w:r>
    </w:p>
    <w:p w14:paraId="085AA756" w14:textId="77777777" w:rsidR="00103862" w:rsidRDefault="00FD1386">
      <w:pPr>
        <w:pBdr>
          <w:top w:val="nil"/>
          <w:left w:val="nil"/>
          <w:bottom w:val="nil"/>
          <w:right w:val="nil"/>
          <w:between w:val="nil"/>
        </w:pBdr>
        <w:rPr>
          <w:color w:val="000000"/>
          <w:sz w:val="24"/>
          <w:szCs w:val="24"/>
        </w:rPr>
      </w:pPr>
      <w:r>
        <w:rPr>
          <w:color w:val="000000"/>
          <w:sz w:val="24"/>
          <w:szCs w:val="24"/>
        </w:rPr>
        <w:t>Na tela seguinte é apresentado um texto sobre o programa de bolsas.</w:t>
      </w:r>
    </w:p>
    <w:p w14:paraId="18D24325" w14:textId="77777777" w:rsidR="00103862" w:rsidRDefault="00103862">
      <w:pPr>
        <w:pBdr>
          <w:top w:val="nil"/>
          <w:left w:val="nil"/>
          <w:bottom w:val="nil"/>
          <w:right w:val="nil"/>
          <w:between w:val="nil"/>
        </w:pBdr>
        <w:rPr>
          <w:color w:val="000000"/>
          <w:sz w:val="24"/>
          <w:szCs w:val="24"/>
        </w:rPr>
      </w:pPr>
    </w:p>
    <w:p w14:paraId="55669F0F" w14:textId="77777777" w:rsidR="00103862" w:rsidRDefault="00FD1386">
      <w:pPr>
        <w:pBdr>
          <w:top w:val="nil"/>
          <w:left w:val="nil"/>
          <w:bottom w:val="nil"/>
          <w:right w:val="nil"/>
          <w:between w:val="nil"/>
        </w:pBdr>
        <w:rPr>
          <w:color w:val="000000"/>
          <w:sz w:val="24"/>
          <w:szCs w:val="24"/>
        </w:rPr>
      </w:pPr>
      <w:r>
        <w:rPr>
          <w:noProof/>
          <w:color w:val="000000"/>
          <w:sz w:val="24"/>
          <w:szCs w:val="24"/>
          <w:lang w:val="pt-BR"/>
        </w:rPr>
        <w:drawing>
          <wp:inline distT="0" distB="0" distL="0" distR="0" wp14:anchorId="47C1D049" wp14:editId="71605350">
            <wp:extent cx="6138545" cy="3615055"/>
            <wp:effectExtent l="0" t="0" r="0" b="0"/>
            <wp:docPr id="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6138545" cy="3615055"/>
                    </a:xfrm>
                    <a:prstGeom prst="rect">
                      <a:avLst/>
                    </a:prstGeom>
                    <a:ln/>
                  </pic:spPr>
                </pic:pic>
              </a:graphicData>
            </a:graphic>
          </wp:inline>
        </w:drawing>
      </w:r>
    </w:p>
    <w:p w14:paraId="5CF0DA44" w14:textId="77777777" w:rsidR="00103862" w:rsidRDefault="00103862">
      <w:pPr>
        <w:pBdr>
          <w:top w:val="nil"/>
          <w:left w:val="nil"/>
          <w:bottom w:val="nil"/>
          <w:right w:val="nil"/>
          <w:between w:val="nil"/>
        </w:pBdr>
        <w:rPr>
          <w:color w:val="000000"/>
          <w:sz w:val="24"/>
          <w:szCs w:val="24"/>
        </w:rPr>
      </w:pPr>
    </w:p>
    <w:p w14:paraId="1EF2380C" w14:textId="77777777" w:rsidR="00103862" w:rsidRDefault="00FD1386">
      <w:pPr>
        <w:pBdr>
          <w:top w:val="nil"/>
          <w:left w:val="nil"/>
          <w:bottom w:val="nil"/>
          <w:right w:val="nil"/>
          <w:between w:val="nil"/>
        </w:pBdr>
        <w:ind w:right="518" w:firstLine="708"/>
        <w:rPr>
          <w:color w:val="000000"/>
          <w:sz w:val="24"/>
          <w:szCs w:val="24"/>
        </w:rPr>
      </w:pPr>
      <w:r>
        <w:rPr>
          <w:color w:val="000000"/>
          <w:sz w:val="24"/>
          <w:szCs w:val="24"/>
        </w:rPr>
        <w:t>Nesta tela basta selecionar o “Ano de Solicitação” e marcar “Eu li e concordo os termos acima citados” e clicar em CONTINUAR.</w:t>
      </w:r>
    </w:p>
    <w:p w14:paraId="4D5CF9ED" w14:textId="77777777" w:rsidR="00103862" w:rsidRDefault="00103862">
      <w:pPr>
        <w:pBdr>
          <w:top w:val="nil"/>
          <w:left w:val="nil"/>
          <w:bottom w:val="nil"/>
          <w:right w:val="nil"/>
          <w:between w:val="nil"/>
        </w:pBdr>
        <w:ind w:right="357" w:firstLine="708"/>
        <w:rPr>
          <w:color w:val="000000"/>
          <w:sz w:val="24"/>
          <w:szCs w:val="24"/>
        </w:rPr>
      </w:pPr>
    </w:p>
    <w:p w14:paraId="02ECE393" w14:textId="77777777" w:rsidR="00103862" w:rsidRDefault="00103862">
      <w:pPr>
        <w:pBdr>
          <w:top w:val="nil"/>
          <w:left w:val="nil"/>
          <w:bottom w:val="nil"/>
          <w:right w:val="nil"/>
          <w:between w:val="nil"/>
        </w:pBdr>
        <w:ind w:right="357" w:firstLine="708"/>
        <w:rPr>
          <w:color w:val="000000"/>
          <w:sz w:val="24"/>
          <w:szCs w:val="24"/>
        </w:rPr>
      </w:pPr>
    </w:p>
    <w:p w14:paraId="54E33626" w14:textId="77777777" w:rsidR="00103862" w:rsidRDefault="00FD1386">
      <w:pPr>
        <w:pBdr>
          <w:top w:val="nil"/>
          <w:left w:val="nil"/>
          <w:bottom w:val="nil"/>
          <w:right w:val="nil"/>
          <w:between w:val="nil"/>
        </w:pBdr>
        <w:ind w:right="357" w:firstLine="454"/>
        <w:rPr>
          <w:color w:val="000000"/>
          <w:sz w:val="24"/>
          <w:szCs w:val="24"/>
        </w:rPr>
      </w:pPr>
      <w:r>
        <w:rPr>
          <w:color w:val="000000"/>
          <w:sz w:val="24"/>
          <w:szCs w:val="24"/>
        </w:rPr>
        <w:t>Em seguida serão solicitadas algumas informações de perfil do discente, preencha-as e clique em “GRAVAR PERFIL”.</w:t>
      </w:r>
    </w:p>
    <w:p w14:paraId="2BA12F0B" w14:textId="77777777" w:rsidR="00103862" w:rsidRDefault="00FD1386">
      <w:pPr>
        <w:pBdr>
          <w:top w:val="nil"/>
          <w:left w:val="nil"/>
          <w:bottom w:val="nil"/>
          <w:right w:val="nil"/>
          <w:between w:val="nil"/>
        </w:pBdr>
        <w:rPr>
          <w:color w:val="000000"/>
          <w:sz w:val="24"/>
          <w:szCs w:val="24"/>
        </w:rPr>
      </w:pPr>
      <w:r>
        <w:rPr>
          <w:noProof/>
          <w:color w:val="000000"/>
          <w:sz w:val="24"/>
          <w:szCs w:val="24"/>
          <w:lang w:val="pt-BR"/>
        </w:rPr>
        <w:drawing>
          <wp:inline distT="0" distB="0" distL="0" distR="0" wp14:anchorId="17691941" wp14:editId="35FA8963">
            <wp:extent cx="6054725" cy="3660775"/>
            <wp:effectExtent l="0" t="0" r="0" b="0"/>
            <wp:docPr id="20"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2"/>
                    <a:srcRect/>
                    <a:stretch>
                      <a:fillRect/>
                    </a:stretch>
                  </pic:blipFill>
                  <pic:spPr>
                    <a:xfrm>
                      <a:off x="0" y="0"/>
                      <a:ext cx="6054725" cy="3660775"/>
                    </a:xfrm>
                    <a:prstGeom prst="rect">
                      <a:avLst/>
                    </a:prstGeom>
                    <a:ln/>
                  </pic:spPr>
                </pic:pic>
              </a:graphicData>
            </a:graphic>
          </wp:inline>
        </w:drawing>
      </w:r>
    </w:p>
    <w:p w14:paraId="61967E4E" w14:textId="77777777" w:rsidR="00103862" w:rsidRDefault="00103862">
      <w:pPr>
        <w:pBdr>
          <w:top w:val="nil"/>
          <w:left w:val="nil"/>
          <w:bottom w:val="nil"/>
          <w:right w:val="nil"/>
          <w:between w:val="nil"/>
        </w:pBdr>
        <w:ind w:right="903" w:firstLine="708"/>
        <w:rPr>
          <w:color w:val="000000"/>
          <w:sz w:val="24"/>
          <w:szCs w:val="24"/>
        </w:rPr>
      </w:pPr>
    </w:p>
    <w:p w14:paraId="657850D9" w14:textId="77777777" w:rsidR="00103862" w:rsidRDefault="00FD1386">
      <w:pPr>
        <w:pBdr>
          <w:top w:val="nil"/>
          <w:left w:val="nil"/>
          <w:bottom w:val="nil"/>
          <w:right w:val="nil"/>
          <w:between w:val="nil"/>
        </w:pBdr>
        <w:ind w:right="903" w:firstLine="708"/>
        <w:rPr>
          <w:color w:val="000000"/>
          <w:sz w:val="24"/>
          <w:szCs w:val="24"/>
        </w:rPr>
      </w:pPr>
      <w:r>
        <w:rPr>
          <w:color w:val="000000"/>
          <w:sz w:val="24"/>
          <w:szCs w:val="24"/>
        </w:rPr>
        <w:t>Na sequência será apresentada uma tela com informações do “Endereço da Família”. O discente deve revisar as informações, estando corretas clicar em CONTINUAR.</w:t>
      </w:r>
    </w:p>
    <w:p w14:paraId="53C27EDB" w14:textId="77777777" w:rsidR="00103862" w:rsidRDefault="00FD1386">
      <w:pPr>
        <w:numPr>
          <w:ilvl w:val="0"/>
          <w:numId w:val="3"/>
        </w:numPr>
        <w:pBdr>
          <w:top w:val="nil"/>
          <w:left w:val="nil"/>
          <w:bottom w:val="nil"/>
          <w:right w:val="nil"/>
          <w:between w:val="nil"/>
        </w:pBdr>
        <w:tabs>
          <w:tab w:val="left" w:pos="0"/>
        </w:tabs>
        <w:jc w:val="both"/>
        <w:rPr>
          <w:b/>
          <w:color w:val="000000"/>
          <w:sz w:val="24"/>
          <w:szCs w:val="24"/>
        </w:rPr>
      </w:pPr>
      <w:r>
        <w:rPr>
          <w:b/>
          <w:noProof/>
          <w:color w:val="000000"/>
          <w:sz w:val="24"/>
          <w:szCs w:val="24"/>
          <w:lang w:val="pt-BR"/>
        </w:rPr>
        <w:lastRenderedPageBreak/>
        <w:drawing>
          <wp:inline distT="0" distB="0" distL="0" distR="0" wp14:anchorId="67756C56" wp14:editId="1ECA0320">
            <wp:extent cx="6144260" cy="2712720"/>
            <wp:effectExtent l="0" t="0" r="0" b="0"/>
            <wp:docPr id="23"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3"/>
                    <a:srcRect/>
                    <a:stretch>
                      <a:fillRect/>
                    </a:stretch>
                  </pic:blipFill>
                  <pic:spPr>
                    <a:xfrm>
                      <a:off x="0" y="0"/>
                      <a:ext cx="6144260" cy="2712720"/>
                    </a:xfrm>
                    <a:prstGeom prst="rect">
                      <a:avLst/>
                    </a:prstGeom>
                    <a:ln/>
                  </pic:spPr>
                </pic:pic>
              </a:graphicData>
            </a:graphic>
          </wp:inline>
        </w:drawing>
      </w:r>
    </w:p>
    <w:p w14:paraId="67897238" w14:textId="77777777" w:rsidR="00103862" w:rsidRDefault="00103862">
      <w:pPr>
        <w:numPr>
          <w:ilvl w:val="0"/>
          <w:numId w:val="3"/>
        </w:numPr>
        <w:pBdr>
          <w:top w:val="nil"/>
          <w:left w:val="nil"/>
          <w:bottom w:val="nil"/>
          <w:right w:val="nil"/>
          <w:between w:val="nil"/>
        </w:pBdr>
        <w:tabs>
          <w:tab w:val="left" w:pos="0"/>
        </w:tabs>
        <w:jc w:val="both"/>
        <w:rPr>
          <w:b/>
          <w:color w:val="000000"/>
          <w:sz w:val="24"/>
          <w:szCs w:val="24"/>
        </w:rPr>
      </w:pPr>
    </w:p>
    <w:p w14:paraId="1EEFC64E" w14:textId="77777777" w:rsidR="00103862" w:rsidRDefault="00FD1386">
      <w:pPr>
        <w:pBdr>
          <w:top w:val="nil"/>
          <w:left w:val="nil"/>
          <w:bottom w:val="nil"/>
          <w:right w:val="nil"/>
          <w:between w:val="nil"/>
        </w:pBdr>
        <w:ind w:right="212" w:firstLine="708"/>
        <w:rPr>
          <w:color w:val="000000"/>
          <w:sz w:val="24"/>
          <w:szCs w:val="24"/>
        </w:rPr>
      </w:pPr>
      <w:r>
        <w:rPr>
          <w:color w:val="000000"/>
          <w:sz w:val="24"/>
          <w:szCs w:val="24"/>
        </w:rPr>
        <w:t>Caso contrário clicar em SIM logo abaixo da pergunta “Endereço da sua família é diferente do endereço acima? ”, e preencher os campos que forem mostrados e clicar em CONTINUAR.</w:t>
      </w:r>
    </w:p>
    <w:p w14:paraId="6F9770C1" w14:textId="77777777" w:rsidR="00103862" w:rsidRDefault="00FD1386">
      <w:pPr>
        <w:numPr>
          <w:ilvl w:val="0"/>
          <w:numId w:val="3"/>
        </w:numPr>
        <w:pBdr>
          <w:top w:val="nil"/>
          <w:left w:val="nil"/>
          <w:bottom w:val="nil"/>
          <w:right w:val="nil"/>
          <w:between w:val="nil"/>
        </w:pBdr>
        <w:tabs>
          <w:tab w:val="left" w:pos="0"/>
        </w:tabs>
        <w:jc w:val="both"/>
        <w:rPr>
          <w:b/>
          <w:color w:val="000000"/>
          <w:sz w:val="24"/>
          <w:szCs w:val="24"/>
        </w:rPr>
      </w:pPr>
      <w:r>
        <w:rPr>
          <w:b/>
          <w:noProof/>
          <w:color w:val="000000"/>
          <w:sz w:val="24"/>
          <w:szCs w:val="24"/>
          <w:lang w:val="pt-BR"/>
        </w:rPr>
        <w:drawing>
          <wp:inline distT="0" distB="0" distL="0" distR="0" wp14:anchorId="46E69AF9" wp14:editId="17D40CB7">
            <wp:extent cx="5401310" cy="1965960"/>
            <wp:effectExtent l="0" t="0" r="0" b="0"/>
            <wp:docPr id="22"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4"/>
                    <a:srcRect/>
                    <a:stretch>
                      <a:fillRect/>
                    </a:stretch>
                  </pic:blipFill>
                  <pic:spPr>
                    <a:xfrm>
                      <a:off x="0" y="0"/>
                      <a:ext cx="5401310" cy="1965960"/>
                    </a:xfrm>
                    <a:prstGeom prst="rect">
                      <a:avLst/>
                    </a:prstGeom>
                    <a:ln/>
                  </pic:spPr>
                </pic:pic>
              </a:graphicData>
            </a:graphic>
          </wp:inline>
        </w:drawing>
      </w:r>
    </w:p>
    <w:p w14:paraId="1FCD94D3" w14:textId="77777777" w:rsidR="00103862" w:rsidRDefault="00103862">
      <w:pPr>
        <w:numPr>
          <w:ilvl w:val="0"/>
          <w:numId w:val="3"/>
        </w:numPr>
        <w:pBdr>
          <w:top w:val="nil"/>
          <w:left w:val="nil"/>
          <w:bottom w:val="nil"/>
          <w:right w:val="nil"/>
          <w:between w:val="nil"/>
        </w:pBdr>
        <w:tabs>
          <w:tab w:val="left" w:pos="0"/>
        </w:tabs>
        <w:jc w:val="both"/>
        <w:rPr>
          <w:b/>
          <w:color w:val="000000"/>
          <w:sz w:val="24"/>
          <w:szCs w:val="24"/>
        </w:rPr>
      </w:pPr>
    </w:p>
    <w:p w14:paraId="2CD32E1B" w14:textId="77777777" w:rsidR="00103862" w:rsidRDefault="00FD1386">
      <w:pPr>
        <w:pBdr>
          <w:top w:val="nil"/>
          <w:left w:val="nil"/>
          <w:bottom w:val="nil"/>
          <w:right w:val="nil"/>
          <w:between w:val="nil"/>
        </w:pBdr>
        <w:ind w:right="1118" w:firstLine="708"/>
        <w:rPr>
          <w:color w:val="000000"/>
          <w:sz w:val="24"/>
          <w:szCs w:val="24"/>
        </w:rPr>
      </w:pPr>
      <w:r>
        <w:rPr>
          <w:color w:val="000000"/>
          <w:sz w:val="24"/>
          <w:szCs w:val="24"/>
        </w:rPr>
        <w:t>Na próxima tela será mostrado um “Questionário”, preencha-o e clique em CONFIRMAR INSCRIÇÃO.</w:t>
      </w:r>
    </w:p>
    <w:p w14:paraId="3C9C9847" w14:textId="77777777" w:rsidR="00103862" w:rsidRDefault="00103862">
      <w:pPr>
        <w:pBdr>
          <w:top w:val="nil"/>
          <w:left w:val="nil"/>
          <w:bottom w:val="nil"/>
          <w:right w:val="nil"/>
          <w:between w:val="nil"/>
        </w:pBdr>
        <w:rPr>
          <w:color w:val="000000"/>
          <w:sz w:val="24"/>
          <w:szCs w:val="24"/>
        </w:rPr>
      </w:pPr>
    </w:p>
    <w:p w14:paraId="5E8AA6CB" w14:textId="77777777" w:rsidR="00103862" w:rsidRDefault="00FD1386">
      <w:pPr>
        <w:pBdr>
          <w:top w:val="nil"/>
          <w:left w:val="nil"/>
          <w:bottom w:val="nil"/>
          <w:right w:val="nil"/>
          <w:between w:val="nil"/>
        </w:pBdr>
        <w:rPr>
          <w:color w:val="000000"/>
          <w:sz w:val="24"/>
          <w:szCs w:val="24"/>
        </w:rPr>
      </w:pPr>
      <w:r>
        <w:rPr>
          <w:noProof/>
          <w:color w:val="000000"/>
          <w:sz w:val="24"/>
          <w:szCs w:val="24"/>
          <w:lang w:val="pt-BR"/>
        </w:rPr>
        <w:lastRenderedPageBreak/>
        <w:drawing>
          <wp:inline distT="0" distB="0" distL="0" distR="0" wp14:anchorId="3CF87C2E" wp14:editId="23C0D74A">
            <wp:extent cx="6162675" cy="2877185"/>
            <wp:effectExtent l="0" t="0" r="0" b="0"/>
            <wp:docPr id="2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5"/>
                    <a:srcRect/>
                    <a:stretch>
                      <a:fillRect/>
                    </a:stretch>
                  </pic:blipFill>
                  <pic:spPr>
                    <a:xfrm>
                      <a:off x="0" y="0"/>
                      <a:ext cx="6162675" cy="2877185"/>
                    </a:xfrm>
                    <a:prstGeom prst="rect">
                      <a:avLst/>
                    </a:prstGeom>
                    <a:ln/>
                  </pic:spPr>
                </pic:pic>
              </a:graphicData>
            </a:graphic>
          </wp:inline>
        </w:drawing>
      </w:r>
    </w:p>
    <w:p w14:paraId="082DB322" w14:textId="77777777" w:rsidR="00103862" w:rsidRDefault="00103862">
      <w:pPr>
        <w:pBdr>
          <w:top w:val="nil"/>
          <w:left w:val="nil"/>
          <w:bottom w:val="nil"/>
          <w:right w:val="nil"/>
          <w:between w:val="nil"/>
        </w:pBdr>
        <w:rPr>
          <w:color w:val="000000"/>
          <w:sz w:val="24"/>
          <w:szCs w:val="24"/>
        </w:rPr>
      </w:pPr>
    </w:p>
    <w:p w14:paraId="5C3DDCB7" w14:textId="77777777" w:rsidR="00103862" w:rsidRDefault="00FD1386">
      <w:pPr>
        <w:pBdr>
          <w:top w:val="nil"/>
          <w:left w:val="nil"/>
          <w:bottom w:val="nil"/>
          <w:right w:val="nil"/>
          <w:between w:val="nil"/>
        </w:pBdr>
        <w:ind w:right="1157" w:firstLine="708"/>
        <w:rPr>
          <w:color w:val="000000"/>
          <w:sz w:val="24"/>
          <w:szCs w:val="24"/>
        </w:rPr>
      </w:pPr>
      <w:r>
        <w:rPr>
          <w:color w:val="000000"/>
          <w:sz w:val="24"/>
          <w:szCs w:val="24"/>
        </w:rPr>
        <w:t>Obs.: a quantidade de perguntas e o enfoque das mesmas poderão variar conforme a necessidade da instituição naquele período.</w:t>
      </w:r>
    </w:p>
    <w:p w14:paraId="4C494F9E" w14:textId="77777777" w:rsidR="00103862" w:rsidRDefault="00103862">
      <w:pPr>
        <w:pBdr>
          <w:top w:val="nil"/>
          <w:left w:val="nil"/>
          <w:bottom w:val="nil"/>
          <w:right w:val="nil"/>
          <w:between w:val="nil"/>
        </w:pBdr>
        <w:rPr>
          <w:color w:val="000000"/>
          <w:sz w:val="24"/>
          <w:szCs w:val="24"/>
        </w:rPr>
      </w:pPr>
    </w:p>
    <w:p w14:paraId="338032E5" w14:textId="77777777" w:rsidR="00103862" w:rsidRDefault="00FD1386">
      <w:pPr>
        <w:pBdr>
          <w:top w:val="nil"/>
          <w:left w:val="nil"/>
          <w:bottom w:val="nil"/>
          <w:right w:val="nil"/>
          <w:between w:val="nil"/>
        </w:pBdr>
        <w:rPr>
          <w:color w:val="000000"/>
          <w:sz w:val="24"/>
          <w:szCs w:val="24"/>
        </w:rPr>
      </w:pPr>
      <w:r>
        <w:rPr>
          <w:color w:val="000000"/>
          <w:sz w:val="24"/>
          <w:szCs w:val="24"/>
        </w:rPr>
        <w:t>Ao final será exibida uma mensagem que a adesão foi efetuada.</w:t>
      </w:r>
    </w:p>
    <w:p w14:paraId="582D5481" w14:textId="77777777" w:rsidR="00103862" w:rsidRDefault="00FD1386">
      <w:pPr>
        <w:pBdr>
          <w:top w:val="nil"/>
          <w:left w:val="nil"/>
          <w:bottom w:val="nil"/>
          <w:right w:val="nil"/>
          <w:between w:val="nil"/>
        </w:pBdr>
        <w:rPr>
          <w:color w:val="000000"/>
          <w:sz w:val="24"/>
          <w:szCs w:val="24"/>
        </w:rPr>
      </w:pPr>
      <w:r>
        <w:rPr>
          <w:noProof/>
          <w:lang w:val="pt-BR"/>
        </w:rPr>
        <w:drawing>
          <wp:anchor distT="0" distB="0" distL="0" distR="0" simplePos="0" relativeHeight="251659264" behindDoc="0" locked="0" layoutInCell="1" hidden="0" allowOverlap="1" wp14:anchorId="380FFEE9" wp14:editId="58B2FFFE">
            <wp:simplePos x="0" y="0"/>
            <wp:positionH relativeFrom="column">
              <wp:posOffset>-90803</wp:posOffset>
            </wp:positionH>
            <wp:positionV relativeFrom="paragraph">
              <wp:posOffset>88900</wp:posOffset>
            </wp:positionV>
            <wp:extent cx="6165215" cy="2292350"/>
            <wp:effectExtent l="0" t="0" r="0" b="0"/>
            <wp:wrapTopAndBottom distT="0" distB="0"/>
            <wp:docPr id="18" name="image13.jpg"/>
            <wp:cNvGraphicFramePr/>
            <a:graphic xmlns:a="http://schemas.openxmlformats.org/drawingml/2006/main">
              <a:graphicData uri="http://schemas.openxmlformats.org/drawingml/2006/picture">
                <pic:pic xmlns:pic="http://schemas.openxmlformats.org/drawingml/2006/picture">
                  <pic:nvPicPr>
                    <pic:cNvPr id="0" name="image13.jpg"/>
                    <pic:cNvPicPr preferRelativeResize="0"/>
                  </pic:nvPicPr>
                  <pic:blipFill>
                    <a:blip r:embed="rId16"/>
                    <a:srcRect/>
                    <a:stretch>
                      <a:fillRect/>
                    </a:stretch>
                  </pic:blipFill>
                  <pic:spPr>
                    <a:xfrm>
                      <a:off x="0" y="0"/>
                      <a:ext cx="6165215" cy="2292350"/>
                    </a:xfrm>
                    <a:prstGeom prst="rect">
                      <a:avLst/>
                    </a:prstGeom>
                    <a:ln/>
                  </pic:spPr>
                </pic:pic>
              </a:graphicData>
            </a:graphic>
          </wp:anchor>
        </w:drawing>
      </w:r>
    </w:p>
    <w:p w14:paraId="5E0FC67B" w14:textId="77777777" w:rsidR="00103862" w:rsidRDefault="00103862">
      <w:pPr>
        <w:pBdr>
          <w:top w:val="nil"/>
          <w:left w:val="nil"/>
          <w:bottom w:val="nil"/>
          <w:right w:val="nil"/>
          <w:between w:val="nil"/>
        </w:pBdr>
        <w:rPr>
          <w:color w:val="000000"/>
          <w:sz w:val="24"/>
          <w:szCs w:val="24"/>
        </w:rPr>
      </w:pPr>
    </w:p>
    <w:p w14:paraId="1E3E52EC" w14:textId="77777777" w:rsidR="00103862" w:rsidRDefault="00103862">
      <w:pPr>
        <w:pBdr>
          <w:top w:val="nil"/>
          <w:left w:val="nil"/>
          <w:bottom w:val="nil"/>
          <w:right w:val="nil"/>
          <w:between w:val="nil"/>
        </w:pBdr>
        <w:rPr>
          <w:color w:val="000000"/>
          <w:sz w:val="24"/>
          <w:szCs w:val="24"/>
        </w:rPr>
      </w:pPr>
    </w:p>
    <w:p w14:paraId="57FFF356" w14:textId="77777777" w:rsidR="00103862" w:rsidRDefault="00FD1386">
      <w:pPr>
        <w:pBdr>
          <w:top w:val="nil"/>
          <w:left w:val="nil"/>
          <w:bottom w:val="nil"/>
          <w:right w:val="nil"/>
          <w:between w:val="nil"/>
        </w:pBdr>
        <w:tabs>
          <w:tab w:val="left" w:pos="7005"/>
        </w:tabs>
        <w:rPr>
          <w:color w:val="000000"/>
          <w:sz w:val="24"/>
          <w:szCs w:val="24"/>
        </w:rPr>
      </w:pPr>
      <w:r>
        <w:rPr>
          <w:color w:val="000000"/>
          <w:sz w:val="24"/>
          <w:szCs w:val="24"/>
        </w:rPr>
        <w:t xml:space="preserve">          Após a adesão ao Cadastro Único, o discente deve efetuar a inscrição no projeto de extensão para assim se </w:t>
      </w:r>
      <w:r>
        <w:rPr>
          <w:sz w:val="24"/>
          <w:szCs w:val="24"/>
        </w:rPr>
        <w:t>candidatar à</w:t>
      </w:r>
      <w:r>
        <w:rPr>
          <w:color w:val="000000"/>
          <w:sz w:val="24"/>
          <w:szCs w:val="24"/>
        </w:rPr>
        <w:t xml:space="preserve"> bolsa de extensão.</w:t>
      </w:r>
    </w:p>
    <w:p w14:paraId="11270EA6" w14:textId="77777777" w:rsidR="00103862" w:rsidRDefault="00103862">
      <w:pPr>
        <w:pBdr>
          <w:top w:val="nil"/>
          <w:left w:val="nil"/>
          <w:bottom w:val="nil"/>
          <w:right w:val="nil"/>
          <w:between w:val="nil"/>
        </w:pBdr>
        <w:tabs>
          <w:tab w:val="left" w:pos="7005"/>
        </w:tabs>
        <w:rPr>
          <w:color w:val="000000"/>
          <w:sz w:val="24"/>
          <w:szCs w:val="24"/>
        </w:rPr>
      </w:pPr>
    </w:p>
    <w:p w14:paraId="2269B911" w14:textId="77777777" w:rsidR="00103862" w:rsidRDefault="00FD1386">
      <w:pPr>
        <w:numPr>
          <w:ilvl w:val="0"/>
          <w:numId w:val="2"/>
        </w:numPr>
        <w:pBdr>
          <w:top w:val="nil"/>
          <w:left w:val="nil"/>
          <w:bottom w:val="nil"/>
          <w:right w:val="nil"/>
          <w:between w:val="nil"/>
        </w:pBdr>
        <w:ind w:left="0"/>
        <w:rPr>
          <w:b/>
          <w:color w:val="000000"/>
          <w:sz w:val="24"/>
          <w:szCs w:val="24"/>
          <w:u w:val="single"/>
        </w:rPr>
      </w:pPr>
      <w:r>
        <w:rPr>
          <w:b/>
          <w:color w:val="000000"/>
          <w:sz w:val="24"/>
          <w:szCs w:val="24"/>
          <w:u w:val="single"/>
        </w:rPr>
        <w:t>Efetuar Inscrição em Projeto de Extensão</w:t>
      </w:r>
    </w:p>
    <w:p w14:paraId="4CED94F2" w14:textId="77777777" w:rsidR="00103862" w:rsidRDefault="00103862">
      <w:pPr>
        <w:numPr>
          <w:ilvl w:val="0"/>
          <w:numId w:val="3"/>
        </w:numPr>
        <w:pBdr>
          <w:top w:val="nil"/>
          <w:left w:val="nil"/>
          <w:bottom w:val="nil"/>
          <w:right w:val="nil"/>
          <w:between w:val="nil"/>
        </w:pBdr>
        <w:tabs>
          <w:tab w:val="left" w:pos="0"/>
        </w:tabs>
        <w:jc w:val="both"/>
        <w:rPr>
          <w:b/>
          <w:color w:val="000000"/>
          <w:sz w:val="24"/>
          <w:szCs w:val="24"/>
        </w:rPr>
      </w:pPr>
    </w:p>
    <w:p w14:paraId="5177E49A" w14:textId="77777777" w:rsidR="00103862" w:rsidRDefault="00FD1386">
      <w:pPr>
        <w:pBdr>
          <w:top w:val="nil"/>
          <w:left w:val="nil"/>
          <w:bottom w:val="nil"/>
          <w:right w:val="nil"/>
          <w:between w:val="nil"/>
        </w:pBdr>
        <w:ind w:right="117" w:firstLine="708"/>
        <w:rPr>
          <w:color w:val="000000"/>
          <w:sz w:val="24"/>
          <w:szCs w:val="24"/>
        </w:rPr>
      </w:pPr>
      <w:r>
        <w:rPr>
          <w:color w:val="000000"/>
          <w:sz w:val="24"/>
          <w:szCs w:val="24"/>
        </w:rPr>
        <w:t>Bolsas &gt;&gt; Oportunidades de bolsas</w:t>
      </w:r>
    </w:p>
    <w:p w14:paraId="7F89B5DE" w14:textId="77777777" w:rsidR="00103862" w:rsidRDefault="00FD1386">
      <w:pPr>
        <w:pBdr>
          <w:top w:val="nil"/>
          <w:left w:val="nil"/>
          <w:bottom w:val="nil"/>
          <w:right w:val="nil"/>
          <w:between w:val="nil"/>
        </w:pBdr>
        <w:ind w:right="117" w:firstLine="29"/>
        <w:rPr>
          <w:color w:val="000000"/>
          <w:sz w:val="24"/>
          <w:szCs w:val="24"/>
        </w:rPr>
      </w:pPr>
      <w:r>
        <w:rPr>
          <w:noProof/>
          <w:color w:val="000000"/>
          <w:sz w:val="24"/>
          <w:szCs w:val="24"/>
          <w:lang w:val="pt-BR"/>
        </w:rPr>
        <w:lastRenderedPageBreak/>
        <w:drawing>
          <wp:inline distT="0" distB="0" distL="0" distR="0" wp14:anchorId="66139AD3" wp14:editId="19276B8B">
            <wp:extent cx="6267450" cy="1123950"/>
            <wp:effectExtent l="0" t="0" r="0" b="0"/>
            <wp:docPr id="26"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7"/>
                    <a:srcRect/>
                    <a:stretch>
                      <a:fillRect/>
                    </a:stretch>
                  </pic:blipFill>
                  <pic:spPr>
                    <a:xfrm>
                      <a:off x="0" y="0"/>
                      <a:ext cx="6267450" cy="1123950"/>
                    </a:xfrm>
                    <a:prstGeom prst="rect">
                      <a:avLst/>
                    </a:prstGeom>
                    <a:ln/>
                  </pic:spPr>
                </pic:pic>
              </a:graphicData>
            </a:graphic>
          </wp:inline>
        </w:drawing>
      </w:r>
    </w:p>
    <w:p w14:paraId="61130241" w14:textId="77777777" w:rsidR="00103862" w:rsidRDefault="00103862">
      <w:pPr>
        <w:pBdr>
          <w:top w:val="nil"/>
          <w:left w:val="nil"/>
          <w:bottom w:val="nil"/>
          <w:right w:val="nil"/>
          <w:between w:val="nil"/>
        </w:pBdr>
        <w:ind w:right="122" w:firstLine="708"/>
        <w:jc w:val="both"/>
        <w:rPr>
          <w:color w:val="000000"/>
          <w:sz w:val="24"/>
          <w:szCs w:val="24"/>
        </w:rPr>
      </w:pPr>
    </w:p>
    <w:p w14:paraId="314A5427" w14:textId="77777777" w:rsidR="00103862" w:rsidRDefault="00FD1386">
      <w:pPr>
        <w:pBdr>
          <w:top w:val="nil"/>
          <w:left w:val="nil"/>
          <w:bottom w:val="nil"/>
          <w:right w:val="nil"/>
          <w:between w:val="nil"/>
        </w:pBdr>
        <w:ind w:right="122" w:firstLine="708"/>
        <w:jc w:val="both"/>
        <w:rPr>
          <w:color w:val="000000"/>
          <w:sz w:val="24"/>
          <w:szCs w:val="24"/>
        </w:rPr>
      </w:pPr>
      <w:r>
        <w:rPr>
          <w:color w:val="000000"/>
          <w:sz w:val="24"/>
          <w:szCs w:val="24"/>
        </w:rPr>
        <w:t>Na tela seguinte, escolha o “Tipo de Bolsa” &gt;&gt;&gt;&gt; EXTENSÃO.</w:t>
      </w:r>
    </w:p>
    <w:p w14:paraId="0B8B1C29" w14:textId="77777777" w:rsidR="00103862" w:rsidRDefault="00FD1386">
      <w:pPr>
        <w:pBdr>
          <w:top w:val="nil"/>
          <w:left w:val="nil"/>
          <w:bottom w:val="nil"/>
          <w:right w:val="nil"/>
          <w:between w:val="nil"/>
        </w:pBdr>
        <w:ind w:right="122" w:firstLine="171"/>
        <w:jc w:val="both"/>
        <w:rPr>
          <w:color w:val="000000"/>
          <w:sz w:val="24"/>
          <w:szCs w:val="24"/>
        </w:rPr>
      </w:pPr>
      <w:r>
        <w:rPr>
          <w:noProof/>
          <w:color w:val="000000"/>
          <w:sz w:val="24"/>
          <w:szCs w:val="24"/>
          <w:lang w:val="pt-BR"/>
        </w:rPr>
        <w:drawing>
          <wp:inline distT="0" distB="0" distL="0" distR="0" wp14:anchorId="185573A3" wp14:editId="2141FA46">
            <wp:extent cx="5941060" cy="1358265"/>
            <wp:effectExtent l="0" t="0" r="0" b="0"/>
            <wp:docPr id="25"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8"/>
                    <a:srcRect/>
                    <a:stretch>
                      <a:fillRect/>
                    </a:stretch>
                  </pic:blipFill>
                  <pic:spPr>
                    <a:xfrm>
                      <a:off x="0" y="0"/>
                      <a:ext cx="5941060" cy="1358265"/>
                    </a:xfrm>
                    <a:prstGeom prst="rect">
                      <a:avLst/>
                    </a:prstGeom>
                    <a:ln/>
                  </pic:spPr>
                </pic:pic>
              </a:graphicData>
            </a:graphic>
          </wp:inline>
        </w:drawing>
      </w:r>
    </w:p>
    <w:p w14:paraId="72C40903" w14:textId="77777777" w:rsidR="00103862" w:rsidRDefault="00103862">
      <w:pPr>
        <w:pBdr>
          <w:top w:val="nil"/>
          <w:left w:val="nil"/>
          <w:bottom w:val="nil"/>
          <w:right w:val="nil"/>
          <w:between w:val="nil"/>
        </w:pBdr>
        <w:ind w:right="122" w:firstLine="171"/>
        <w:jc w:val="both"/>
        <w:rPr>
          <w:color w:val="000000"/>
          <w:sz w:val="24"/>
          <w:szCs w:val="24"/>
        </w:rPr>
      </w:pPr>
    </w:p>
    <w:p w14:paraId="659ABA2A" w14:textId="77777777" w:rsidR="00103862" w:rsidRDefault="00FD1386">
      <w:pPr>
        <w:pBdr>
          <w:top w:val="nil"/>
          <w:left w:val="nil"/>
          <w:bottom w:val="nil"/>
          <w:right w:val="nil"/>
          <w:between w:val="nil"/>
        </w:pBdr>
        <w:ind w:right="122" w:firstLine="283"/>
        <w:jc w:val="both"/>
        <w:rPr>
          <w:color w:val="000000"/>
          <w:sz w:val="24"/>
          <w:szCs w:val="24"/>
        </w:rPr>
      </w:pPr>
      <w:r>
        <w:rPr>
          <w:color w:val="000000"/>
          <w:sz w:val="24"/>
          <w:szCs w:val="24"/>
        </w:rPr>
        <w:t xml:space="preserve">Na tela seguinte, será apresentada uma lista de projetos de Extensão com Período de Inscrição Abertos. </w:t>
      </w:r>
    </w:p>
    <w:p w14:paraId="7BE4C3AE" w14:textId="77777777" w:rsidR="00103862" w:rsidRDefault="00103862">
      <w:pPr>
        <w:pBdr>
          <w:top w:val="nil"/>
          <w:left w:val="nil"/>
          <w:bottom w:val="nil"/>
          <w:right w:val="nil"/>
          <w:between w:val="nil"/>
        </w:pBdr>
        <w:rPr>
          <w:color w:val="000000"/>
          <w:sz w:val="24"/>
          <w:szCs w:val="24"/>
        </w:rPr>
      </w:pPr>
    </w:p>
    <w:p w14:paraId="1233F608" w14:textId="77777777" w:rsidR="00103862" w:rsidRDefault="00FD1386">
      <w:pPr>
        <w:pBdr>
          <w:top w:val="nil"/>
          <w:left w:val="nil"/>
          <w:bottom w:val="nil"/>
          <w:right w:val="nil"/>
          <w:between w:val="nil"/>
        </w:pBdr>
        <w:tabs>
          <w:tab w:val="left" w:pos="1425"/>
        </w:tabs>
        <w:ind w:firstLine="709"/>
        <w:rPr>
          <w:color w:val="000000"/>
          <w:sz w:val="24"/>
          <w:szCs w:val="24"/>
        </w:rPr>
      </w:pPr>
      <w:r>
        <w:rPr>
          <w:color w:val="000000"/>
          <w:sz w:val="24"/>
          <w:szCs w:val="24"/>
        </w:rPr>
        <w:t>Atenção para selecionar o projeto correto.</w:t>
      </w:r>
    </w:p>
    <w:p w14:paraId="6E724248" w14:textId="77777777" w:rsidR="00103862" w:rsidRDefault="00103862">
      <w:pPr>
        <w:pBdr>
          <w:top w:val="nil"/>
          <w:left w:val="nil"/>
          <w:bottom w:val="nil"/>
          <w:right w:val="nil"/>
          <w:between w:val="nil"/>
        </w:pBdr>
        <w:rPr>
          <w:color w:val="000000"/>
          <w:sz w:val="24"/>
          <w:szCs w:val="24"/>
        </w:rPr>
      </w:pPr>
    </w:p>
    <w:p w14:paraId="3065B8E5" w14:textId="77777777" w:rsidR="00103862" w:rsidRDefault="00FD1386">
      <w:pPr>
        <w:pBdr>
          <w:top w:val="nil"/>
          <w:left w:val="nil"/>
          <w:bottom w:val="nil"/>
          <w:right w:val="nil"/>
          <w:between w:val="nil"/>
        </w:pBdr>
        <w:rPr>
          <w:color w:val="000000"/>
          <w:sz w:val="24"/>
          <w:szCs w:val="24"/>
        </w:rPr>
      </w:pPr>
      <w:r>
        <w:rPr>
          <w:noProof/>
          <w:lang w:val="pt-BR"/>
        </w:rPr>
        <w:drawing>
          <wp:anchor distT="0" distB="0" distL="0" distR="0" simplePos="0" relativeHeight="251660288" behindDoc="0" locked="0" layoutInCell="1" hidden="0" allowOverlap="1" wp14:anchorId="7B2B22E6" wp14:editId="40E6B8BB">
            <wp:simplePos x="0" y="0"/>
            <wp:positionH relativeFrom="column">
              <wp:posOffset>0</wp:posOffset>
            </wp:positionH>
            <wp:positionV relativeFrom="paragraph">
              <wp:posOffset>-2538</wp:posOffset>
            </wp:positionV>
            <wp:extent cx="6353175" cy="1133475"/>
            <wp:effectExtent l="0" t="0" r="0" b="0"/>
            <wp:wrapSquare wrapText="bothSides" distT="0" distB="0" distL="0" distR="0"/>
            <wp:docPr id="17"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9"/>
                    <a:srcRect r="-1370" b="7746"/>
                    <a:stretch>
                      <a:fillRect/>
                    </a:stretch>
                  </pic:blipFill>
                  <pic:spPr>
                    <a:xfrm>
                      <a:off x="0" y="0"/>
                      <a:ext cx="6353175" cy="1133475"/>
                    </a:xfrm>
                    <a:prstGeom prst="rect">
                      <a:avLst/>
                    </a:prstGeom>
                    <a:ln/>
                  </pic:spPr>
                </pic:pic>
              </a:graphicData>
            </a:graphic>
          </wp:anchor>
        </w:drawing>
      </w:r>
      <w:r>
        <w:rPr>
          <w:noProof/>
          <w:lang w:val="pt-BR"/>
        </w:rPr>
        <mc:AlternateContent>
          <mc:Choice Requires="wps">
            <w:drawing>
              <wp:anchor distT="0" distB="0" distL="0" distR="0" simplePos="0" relativeHeight="251661312" behindDoc="0" locked="0" layoutInCell="1" hidden="0" allowOverlap="1" wp14:anchorId="6E49BC6A" wp14:editId="1DCE3096">
                <wp:simplePos x="0" y="0"/>
                <wp:positionH relativeFrom="column">
                  <wp:posOffset>4965700</wp:posOffset>
                </wp:positionH>
                <wp:positionV relativeFrom="paragraph">
                  <wp:posOffset>1003300</wp:posOffset>
                </wp:positionV>
                <wp:extent cx="1571625" cy="780415"/>
                <wp:effectExtent l="0" t="0" r="0" b="0"/>
                <wp:wrapSquare wrapText="bothSides" distT="0" distB="0" distL="0" distR="0"/>
                <wp:docPr id="16" name="Retângulo 16"/>
                <wp:cNvGraphicFramePr/>
                <a:graphic xmlns:a="http://schemas.openxmlformats.org/drawingml/2006/main">
                  <a:graphicData uri="http://schemas.microsoft.com/office/word/2010/wordprocessingShape">
                    <wps:wsp>
                      <wps:cNvSpPr/>
                      <wps:spPr>
                        <a:xfrm>
                          <a:off x="4569713" y="3399318"/>
                          <a:ext cx="1552575" cy="761365"/>
                        </a:xfrm>
                        <a:prstGeom prst="rect">
                          <a:avLst/>
                        </a:prstGeom>
                        <a:noFill/>
                        <a:ln w="9525" cap="flat" cmpd="sng">
                          <a:solidFill>
                            <a:srgbClr val="000000"/>
                          </a:solidFill>
                          <a:prstDash val="solid"/>
                          <a:round/>
                          <a:headEnd type="none" w="sm" len="sm"/>
                          <a:tailEnd type="none" w="sm" len="sm"/>
                        </a:ln>
                      </wps:spPr>
                      <wps:txbx>
                        <w:txbxContent>
                          <w:p w14:paraId="3444F36A" w14:textId="77777777" w:rsidR="00103862" w:rsidRDefault="00FD1386">
                            <w:pPr>
                              <w:textDirection w:val="btLr"/>
                            </w:pPr>
                            <w:r>
                              <w:rPr>
                                <w:rFonts w:ascii="Arial" w:eastAsia="Arial" w:hAnsi="Arial" w:cs="Arial"/>
                                <w:color w:val="000000"/>
                              </w:rPr>
                              <w:t>Clique aqui para se candidatar para seleção de bolsistas.</w:t>
                            </w:r>
                          </w:p>
                        </w:txbxContent>
                      </wps:txbx>
                      <wps:bodyPr spcFirstLastPara="1" wrap="square" lIns="91425" tIns="45700" rIns="91425" bIns="45700" anchor="t" anchorCtr="0">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id="Retângulo 16" o:spid="_x0000_s1026" style="position:absolute;margin-left:391pt;margin-top:79pt;width:123.75pt;height:61.45pt;z-index:25166131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" filled="f">
                <v:stroke startarrowwidth="narrow" startarrowlength="short" endarrowwidth="narrow" endarrowlength="short" joinstyle="round"/>
                <v:textbox inset="2.53958mm,1.2694mm,2.53958mm,1.2694mm">
                  <w:txbxContent>
                    <w:p w:rsidR="00103862" w:rsidRDefault="00FD1386">
                      <w:pPr>
                        <w:textDirection w:val="btLr"/>
                      </w:pPr>
                      <w:r>
                        <w:rPr>
                          <w:rFonts w:ascii="Arial" w:eastAsia="Arial" w:hAnsi="Arial" w:cs="Arial"/>
                          <w:color w:val="000000"/>
                        </w:rPr>
                        <w:t>Clique aqui para se candidatar para seleção de bolsistas.</w:t>
                      </w:r>
                    </w:p>
                  </w:txbxContent>
                </v:textbox>
                <w10:wrap type="square"/>
              </v:rect>
            </w:pict>
          </mc:Fallback>
        </mc:AlternateContent>
      </w:r>
    </w:p>
    <w:p w14:paraId="49730308" w14:textId="77777777" w:rsidR="00103862" w:rsidRDefault="00103862">
      <w:pPr>
        <w:pBdr>
          <w:top w:val="nil"/>
          <w:left w:val="nil"/>
          <w:bottom w:val="nil"/>
          <w:right w:val="nil"/>
          <w:between w:val="nil"/>
        </w:pBdr>
        <w:rPr>
          <w:color w:val="000000"/>
          <w:sz w:val="24"/>
          <w:szCs w:val="24"/>
        </w:rPr>
      </w:pPr>
    </w:p>
    <w:p w14:paraId="5C481B94" w14:textId="77777777" w:rsidR="00103862" w:rsidRDefault="00103862">
      <w:pPr>
        <w:pBdr>
          <w:top w:val="nil"/>
          <w:left w:val="nil"/>
          <w:bottom w:val="nil"/>
          <w:right w:val="nil"/>
          <w:between w:val="nil"/>
        </w:pBdr>
        <w:rPr>
          <w:color w:val="000000"/>
          <w:sz w:val="24"/>
          <w:szCs w:val="24"/>
        </w:rPr>
      </w:pPr>
    </w:p>
    <w:p w14:paraId="5556D627" w14:textId="77777777" w:rsidR="00103862" w:rsidRDefault="00103862">
      <w:pPr>
        <w:pBdr>
          <w:top w:val="nil"/>
          <w:left w:val="nil"/>
          <w:bottom w:val="nil"/>
          <w:right w:val="nil"/>
          <w:between w:val="nil"/>
        </w:pBdr>
        <w:ind w:right="111" w:firstLine="708"/>
        <w:jc w:val="both"/>
        <w:rPr>
          <w:color w:val="000000"/>
          <w:sz w:val="24"/>
          <w:szCs w:val="24"/>
        </w:rPr>
      </w:pPr>
    </w:p>
    <w:p w14:paraId="7F628AC1" w14:textId="77777777" w:rsidR="00103862" w:rsidRDefault="00103862">
      <w:pPr>
        <w:pBdr>
          <w:top w:val="nil"/>
          <w:left w:val="nil"/>
          <w:bottom w:val="nil"/>
          <w:right w:val="nil"/>
          <w:between w:val="nil"/>
        </w:pBdr>
        <w:ind w:right="111" w:firstLine="708"/>
        <w:jc w:val="both"/>
        <w:rPr>
          <w:color w:val="000000"/>
          <w:sz w:val="24"/>
          <w:szCs w:val="24"/>
        </w:rPr>
      </w:pPr>
    </w:p>
    <w:p w14:paraId="0272003C" w14:textId="77777777" w:rsidR="00103862" w:rsidRDefault="00103862">
      <w:pPr>
        <w:pBdr>
          <w:top w:val="nil"/>
          <w:left w:val="nil"/>
          <w:bottom w:val="nil"/>
          <w:right w:val="nil"/>
          <w:between w:val="nil"/>
        </w:pBdr>
        <w:ind w:right="111"/>
        <w:jc w:val="both"/>
        <w:rPr>
          <w:color w:val="000000"/>
          <w:sz w:val="24"/>
          <w:szCs w:val="24"/>
        </w:rPr>
      </w:pPr>
    </w:p>
    <w:p w14:paraId="6A7FA37C" w14:textId="77777777" w:rsidR="00103862" w:rsidRDefault="00103862">
      <w:pPr>
        <w:pBdr>
          <w:top w:val="nil"/>
          <w:left w:val="nil"/>
          <w:bottom w:val="nil"/>
          <w:right w:val="nil"/>
          <w:between w:val="nil"/>
        </w:pBdr>
        <w:ind w:right="111" w:firstLine="708"/>
        <w:jc w:val="both"/>
        <w:rPr>
          <w:color w:val="000000"/>
          <w:sz w:val="24"/>
          <w:szCs w:val="24"/>
        </w:rPr>
      </w:pPr>
    </w:p>
    <w:p w14:paraId="3DAFB3E6" w14:textId="77777777" w:rsidR="00103862" w:rsidRDefault="00FD1386">
      <w:pPr>
        <w:pBdr>
          <w:top w:val="nil"/>
          <w:left w:val="nil"/>
          <w:bottom w:val="nil"/>
          <w:right w:val="nil"/>
          <w:between w:val="nil"/>
        </w:pBdr>
        <w:ind w:right="111" w:firstLine="171"/>
        <w:jc w:val="both"/>
        <w:rPr>
          <w:color w:val="000000"/>
          <w:sz w:val="24"/>
          <w:szCs w:val="24"/>
        </w:rPr>
      </w:pPr>
      <w:r>
        <w:rPr>
          <w:color w:val="000000"/>
          <w:sz w:val="24"/>
          <w:szCs w:val="24"/>
        </w:rPr>
        <w:t>A próxima tela solicitará as informações necessárias à sua inscrição na ação de extensão.</w:t>
      </w:r>
    </w:p>
    <w:p w14:paraId="189565F5" w14:textId="77777777" w:rsidR="00103862" w:rsidRDefault="00103862">
      <w:pPr>
        <w:pBdr>
          <w:top w:val="nil"/>
          <w:left w:val="nil"/>
          <w:bottom w:val="nil"/>
          <w:right w:val="nil"/>
          <w:between w:val="nil"/>
        </w:pBdr>
        <w:rPr>
          <w:color w:val="000000"/>
          <w:sz w:val="24"/>
          <w:szCs w:val="24"/>
        </w:rPr>
      </w:pPr>
    </w:p>
    <w:p w14:paraId="367534F5" w14:textId="77777777" w:rsidR="00103862" w:rsidRDefault="00103862">
      <w:pPr>
        <w:pBdr>
          <w:top w:val="nil"/>
          <w:left w:val="nil"/>
          <w:bottom w:val="nil"/>
          <w:right w:val="nil"/>
          <w:between w:val="nil"/>
        </w:pBdr>
        <w:rPr>
          <w:color w:val="000000"/>
          <w:sz w:val="24"/>
          <w:szCs w:val="24"/>
        </w:rPr>
      </w:pPr>
    </w:p>
    <w:p w14:paraId="497D6362" w14:textId="77777777" w:rsidR="00103862" w:rsidRDefault="00FD1386">
      <w:pPr>
        <w:pBdr>
          <w:top w:val="nil"/>
          <w:left w:val="nil"/>
          <w:bottom w:val="nil"/>
          <w:right w:val="nil"/>
          <w:between w:val="nil"/>
        </w:pBdr>
        <w:jc w:val="both"/>
        <w:rPr>
          <w:color w:val="000000"/>
          <w:sz w:val="24"/>
          <w:szCs w:val="24"/>
        </w:rPr>
      </w:pPr>
      <w:r>
        <w:rPr>
          <w:noProof/>
          <w:color w:val="000000"/>
          <w:sz w:val="24"/>
          <w:szCs w:val="24"/>
          <w:lang w:val="pt-BR"/>
        </w:rPr>
        <w:lastRenderedPageBreak/>
        <w:drawing>
          <wp:inline distT="0" distB="0" distL="0" distR="0" wp14:anchorId="0A2AAA8F" wp14:editId="21DDEF0A">
            <wp:extent cx="6267450" cy="4143375"/>
            <wp:effectExtent l="0" t="0" r="0" b="0"/>
            <wp:docPr id="27"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20"/>
                    <a:srcRect/>
                    <a:stretch>
                      <a:fillRect/>
                    </a:stretch>
                  </pic:blipFill>
                  <pic:spPr>
                    <a:xfrm>
                      <a:off x="0" y="0"/>
                      <a:ext cx="6267450" cy="4143375"/>
                    </a:xfrm>
                    <a:prstGeom prst="rect">
                      <a:avLst/>
                    </a:prstGeom>
                    <a:ln/>
                  </pic:spPr>
                </pic:pic>
              </a:graphicData>
            </a:graphic>
          </wp:inline>
        </w:drawing>
      </w:r>
    </w:p>
    <w:p w14:paraId="6A5A9245" w14:textId="77777777" w:rsidR="00103862" w:rsidRDefault="00103862">
      <w:pPr>
        <w:pBdr>
          <w:top w:val="nil"/>
          <w:left w:val="nil"/>
          <w:bottom w:val="nil"/>
          <w:right w:val="nil"/>
          <w:between w:val="nil"/>
        </w:pBdr>
        <w:jc w:val="both"/>
        <w:rPr>
          <w:color w:val="000000"/>
          <w:sz w:val="24"/>
          <w:szCs w:val="24"/>
        </w:rPr>
      </w:pPr>
    </w:p>
    <w:p w14:paraId="2FAA61F2" w14:textId="77777777" w:rsidR="00103862" w:rsidRDefault="00103862">
      <w:pPr>
        <w:pBdr>
          <w:top w:val="nil"/>
          <w:left w:val="nil"/>
          <w:bottom w:val="nil"/>
          <w:right w:val="nil"/>
          <w:between w:val="nil"/>
        </w:pBdr>
        <w:jc w:val="both"/>
        <w:rPr>
          <w:color w:val="000000"/>
          <w:sz w:val="24"/>
          <w:szCs w:val="24"/>
        </w:rPr>
      </w:pPr>
    </w:p>
    <w:p w14:paraId="367C4493" w14:textId="77777777" w:rsidR="00103862" w:rsidRDefault="00103862">
      <w:pPr>
        <w:pBdr>
          <w:top w:val="nil"/>
          <w:left w:val="nil"/>
          <w:bottom w:val="nil"/>
          <w:right w:val="nil"/>
          <w:between w:val="nil"/>
        </w:pBdr>
        <w:jc w:val="both"/>
        <w:rPr>
          <w:color w:val="000000"/>
          <w:sz w:val="24"/>
          <w:szCs w:val="24"/>
        </w:rPr>
      </w:pPr>
    </w:p>
    <w:p w14:paraId="585F9610" w14:textId="77777777" w:rsidR="00103862" w:rsidRDefault="00103862">
      <w:pPr>
        <w:pBdr>
          <w:top w:val="nil"/>
          <w:left w:val="nil"/>
          <w:bottom w:val="nil"/>
          <w:right w:val="nil"/>
          <w:between w:val="nil"/>
        </w:pBdr>
        <w:jc w:val="both"/>
        <w:rPr>
          <w:color w:val="000000"/>
          <w:sz w:val="24"/>
          <w:szCs w:val="24"/>
        </w:rPr>
      </w:pPr>
    </w:p>
    <w:p w14:paraId="660CDBC5" w14:textId="77777777" w:rsidR="00103862" w:rsidRDefault="00FD1386">
      <w:pPr>
        <w:pBdr>
          <w:top w:val="nil"/>
          <w:left w:val="nil"/>
          <w:bottom w:val="nil"/>
          <w:right w:val="nil"/>
          <w:between w:val="nil"/>
        </w:pBdr>
        <w:jc w:val="both"/>
        <w:rPr>
          <w:color w:val="000000"/>
          <w:sz w:val="24"/>
          <w:szCs w:val="24"/>
        </w:rPr>
      </w:pPr>
      <w:r>
        <w:rPr>
          <w:color w:val="000000"/>
          <w:sz w:val="24"/>
          <w:szCs w:val="24"/>
        </w:rPr>
        <w:t>Após essa ação, o sistema exibirá uma mensagem na parte superior da tela.</w:t>
      </w:r>
    </w:p>
    <w:p w14:paraId="16580D5B" w14:textId="77777777" w:rsidR="00103862" w:rsidRDefault="00103862">
      <w:pPr>
        <w:pBdr>
          <w:top w:val="nil"/>
          <w:left w:val="nil"/>
          <w:bottom w:val="nil"/>
          <w:right w:val="nil"/>
          <w:between w:val="nil"/>
        </w:pBdr>
        <w:jc w:val="both"/>
        <w:rPr>
          <w:color w:val="000000"/>
          <w:sz w:val="24"/>
          <w:szCs w:val="24"/>
        </w:rPr>
      </w:pPr>
    </w:p>
    <w:p w14:paraId="4B05080B" w14:textId="77777777" w:rsidR="00103862" w:rsidRDefault="00FD1386">
      <w:pPr>
        <w:pBdr>
          <w:top w:val="nil"/>
          <w:left w:val="nil"/>
          <w:bottom w:val="nil"/>
          <w:right w:val="nil"/>
          <w:between w:val="nil"/>
        </w:pBdr>
        <w:jc w:val="both"/>
        <w:rPr>
          <w:color w:val="000000"/>
          <w:sz w:val="24"/>
          <w:szCs w:val="24"/>
        </w:rPr>
      </w:pPr>
      <w:r>
        <w:rPr>
          <w:noProof/>
          <w:color w:val="000000"/>
          <w:sz w:val="24"/>
          <w:szCs w:val="24"/>
          <w:lang w:val="pt-BR"/>
        </w:rPr>
        <w:drawing>
          <wp:inline distT="0" distB="0" distL="0" distR="0" wp14:anchorId="5A282A39" wp14:editId="51E8B382">
            <wp:extent cx="4524375" cy="409575"/>
            <wp:effectExtent l="0" t="0" r="0" b="0"/>
            <wp:docPr id="2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1"/>
                    <a:srcRect/>
                    <a:stretch>
                      <a:fillRect/>
                    </a:stretch>
                  </pic:blipFill>
                  <pic:spPr>
                    <a:xfrm>
                      <a:off x="0" y="0"/>
                      <a:ext cx="4524375" cy="409575"/>
                    </a:xfrm>
                    <a:prstGeom prst="rect">
                      <a:avLst/>
                    </a:prstGeom>
                    <a:ln/>
                  </pic:spPr>
                </pic:pic>
              </a:graphicData>
            </a:graphic>
          </wp:inline>
        </w:drawing>
      </w:r>
    </w:p>
    <w:p w14:paraId="1B125960" w14:textId="77777777" w:rsidR="00103862" w:rsidRDefault="00103862">
      <w:pPr>
        <w:pBdr>
          <w:top w:val="nil"/>
          <w:left w:val="nil"/>
          <w:bottom w:val="nil"/>
          <w:right w:val="nil"/>
          <w:between w:val="nil"/>
        </w:pBdr>
        <w:jc w:val="both"/>
        <w:rPr>
          <w:color w:val="000000"/>
          <w:sz w:val="24"/>
          <w:szCs w:val="24"/>
        </w:rPr>
      </w:pPr>
    </w:p>
    <w:p w14:paraId="29FB8760" w14:textId="77777777" w:rsidR="00103862" w:rsidRDefault="00103862">
      <w:pPr>
        <w:pBdr>
          <w:top w:val="nil"/>
          <w:left w:val="nil"/>
          <w:bottom w:val="nil"/>
          <w:right w:val="nil"/>
          <w:between w:val="nil"/>
        </w:pBdr>
        <w:jc w:val="both"/>
        <w:rPr>
          <w:color w:val="000000"/>
          <w:sz w:val="24"/>
          <w:szCs w:val="24"/>
        </w:rPr>
      </w:pPr>
    </w:p>
    <w:p w14:paraId="31853D00" w14:textId="77777777" w:rsidR="00103862" w:rsidRDefault="00FD1386">
      <w:pPr>
        <w:pBdr>
          <w:top w:val="nil"/>
          <w:left w:val="nil"/>
          <w:bottom w:val="nil"/>
          <w:right w:val="nil"/>
          <w:between w:val="nil"/>
        </w:pBdr>
        <w:jc w:val="both"/>
        <w:rPr>
          <w:color w:val="000000"/>
          <w:sz w:val="24"/>
          <w:szCs w:val="24"/>
        </w:rPr>
      </w:pPr>
      <w:r>
        <w:rPr>
          <w:color w:val="000000"/>
          <w:sz w:val="24"/>
          <w:szCs w:val="24"/>
        </w:rPr>
        <w:t>Sua inscrição está devidamente efetivada na ação de extensão. Aguarde a convocação do coordenador para seleção.</w:t>
      </w:r>
    </w:p>
    <w:p w14:paraId="5F81FBA5" w14:textId="77777777" w:rsidR="00103862" w:rsidRDefault="00103862">
      <w:pPr>
        <w:pBdr>
          <w:top w:val="nil"/>
          <w:left w:val="nil"/>
          <w:bottom w:val="nil"/>
          <w:right w:val="nil"/>
          <w:between w:val="nil"/>
        </w:pBdr>
        <w:rPr>
          <w:color w:val="000000"/>
          <w:sz w:val="24"/>
          <w:szCs w:val="24"/>
        </w:rPr>
      </w:pPr>
    </w:p>
    <w:p w14:paraId="189FD032" w14:textId="77777777" w:rsidR="00103862" w:rsidRDefault="00103862">
      <w:pPr>
        <w:pBdr>
          <w:top w:val="nil"/>
          <w:left w:val="nil"/>
          <w:bottom w:val="nil"/>
          <w:right w:val="nil"/>
          <w:between w:val="nil"/>
        </w:pBdr>
        <w:jc w:val="center"/>
        <w:rPr>
          <w:b/>
          <w:color w:val="000000"/>
          <w:sz w:val="24"/>
          <w:szCs w:val="24"/>
        </w:rPr>
      </w:pPr>
    </w:p>
    <w:p w14:paraId="4602CD2E" w14:textId="77777777" w:rsidR="00103862" w:rsidRDefault="00103862">
      <w:pPr>
        <w:pBdr>
          <w:top w:val="nil"/>
          <w:left w:val="nil"/>
          <w:bottom w:val="nil"/>
          <w:right w:val="nil"/>
          <w:between w:val="nil"/>
        </w:pBdr>
        <w:jc w:val="center"/>
        <w:rPr>
          <w:b/>
          <w:color w:val="000000"/>
          <w:sz w:val="24"/>
          <w:szCs w:val="24"/>
        </w:rPr>
      </w:pPr>
    </w:p>
    <w:p w14:paraId="74862E55" w14:textId="77777777" w:rsidR="00103862" w:rsidRDefault="00103862">
      <w:pPr>
        <w:pBdr>
          <w:top w:val="nil"/>
          <w:left w:val="nil"/>
          <w:bottom w:val="nil"/>
          <w:right w:val="nil"/>
          <w:between w:val="nil"/>
        </w:pBdr>
        <w:jc w:val="center"/>
        <w:rPr>
          <w:b/>
          <w:color w:val="000000"/>
          <w:sz w:val="24"/>
          <w:szCs w:val="24"/>
        </w:rPr>
      </w:pPr>
    </w:p>
    <w:sectPr w:rsidR="00103862">
      <w:headerReference w:type="default" r:id="rId22"/>
      <w:footerReference w:type="default" r:id="rId23"/>
      <w:pgSz w:w="11910" w:h="16840"/>
      <w:pgMar w:top="1438" w:right="1278" w:bottom="993" w:left="1276" w:header="0" w:footer="995"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22BC2B" w14:textId="77777777" w:rsidR="006B60CE" w:rsidRDefault="006B60CE">
      <w:r>
        <w:separator/>
      </w:r>
    </w:p>
  </w:endnote>
  <w:endnote w:type="continuationSeparator" w:id="0">
    <w:p w14:paraId="69D5B5B8" w14:textId="77777777" w:rsidR="006B60CE" w:rsidRDefault="006B6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Georgia">
    <w:altName w:val="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ACA11" w14:textId="77777777" w:rsidR="00103862" w:rsidRDefault="00103862">
    <w:pPr>
      <w:pBdr>
        <w:top w:val="nil"/>
        <w:left w:val="nil"/>
        <w:bottom w:val="nil"/>
        <w:right w:val="nil"/>
        <w:between w:val="nil"/>
      </w:pBdr>
      <w:spacing w:line="14" w:lineRule="auto"/>
      <w:rPr>
        <w:rFonts w:ascii="Arial" w:eastAsia="Arial" w:hAnsi="Arial" w:cs="Arial"/>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14488F" w14:textId="77777777" w:rsidR="006B60CE" w:rsidRDefault="006B60CE">
      <w:r>
        <w:separator/>
      </w:r>
    </w:p>
  </w:footnote>
  <w:footnote w:type="continuationSeparator" w:id="0">
    <w:p w14:paraId="7EC811E2" w14:textId="77777777" w:rsidR="006B60CE" w:rsidRDefault="006B60C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E3831" w14:textId="77777777" w:rsidR="00103862" w:rsidRDefault="00103862">
    <w:pPr>
      <w:pBdr>
        <w:top w:val="nil"/>
        <w:left w:val="nil"/>
        <w:bottom w:val="nil"/>
        <w:right w:val="nil"/>
        <w:between w:val="nil"/>
      </w:pBdr>
      <w:spacing w:line="276" w:lineRule="auto"/>
      <w:rPr>
        <w:b/>
        <w:color w:val="000000"/>
        <w:sz w:val="24"/>
        <w:szCs w:val="24"/>
      </w:rPr>
    </w:pPr>
  </w:p>
  <w:tbl>
    <w:tblPr>
      <w:tblStyle w:val="a3"/>
      <w:tblW w:w="10746" w:type="dxa"/>
      <w:tblInd w:w="-8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96"/>
      <w:gridCol w:w="6330"/>
      <w:gridCol w:w="1920"/>
    </w:tblGrid>
    <w:tr w:rsidR="00103862" w14:paraId="52F016B0" w14:textId="77777777">
      <w:trPr>
        <w:trHeight w:val="1666"/>
      </w:trPr>
      <w:tc>
        <w:tcPr>
          <w:tcW w:w="2496" w:type="dxa"/>
          <w:tcBorders>
            <w:top w:val="single" w:sz="4" w:space="0" w:color="000000"/>
            <w:left w:val="single" w:sz="4" w:space="0" w:color="000000"/>
            <w:bottom w:val="single" w:sz="4" w:space="0" w:color="000000"/>
            <w:right w:val="single" w:sz="4" w:space="0" w:color="000000"/>
          </w:tcBorders>
          <w:shd w:val="clear" w:color="auto" w:fill="auto"/>
        </w:tcPr>
        <w:p w14:paraId="3B0E647A" w14:textId="77777777" w:rsidR="00103862" w:rsidRDefault="00FD1386">
          <w:pPr>
            <w:pBdr>
              <w:top w:val="nil"/>
              <w:left w:val="nil"/>
              <w:bottom w:val="nil"/>
              <w:right w:val="nil"/>
              <w:between w:val="nil"/>
            </w:pBdr>
            <w:rPr>
              <w:rFonts w:ascii="Arial" w:eastAsia="Arial" w:hAnsi="Arial" w:cs="Arial"/>
              <w:color w:val="000000"/>
            </w:rPr>
          </w:pPr>
          <w:r>
            <w:rPr>
              <w:rFonts w:ascii="Arial" w:eastAsia="Arial" w:hAnsi="Arial" w:cs="Arial"/>
              <w:noProof/>
              <w:color w:val="000000"/>
              <w:lang w:val="pt-BR"/>
            </w:rPr>
            <w:drawing>
              <wp:inline distT="0" distB="0" distL="0" distR="0" wp14:anchorId="52FF81A4" wp14:editId="2F1D42ED">
                <wp:extent cx="1419225" cy="619125"/>
                <wp:effectExtent l="0" t="0" r="0" b="0"/>
                <wp:docPr id="29"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1419225" cy="619125"/>
                        </a:xfrm>
                        <a:prstGeom prst="rect">
                          <a:avLst/>
                        </a:prstGeom>
                        <a:ln/>
                      </pic:spPr>
                    </pic:pic>
                  </a:graphicData>
                </a:graphic>
              </wp:inline>
            </w:drawing>
          </w:r>
        </w:p>
      </w:tc>
      <w:tc>
        <w:tcPr>
          <w:tcW w:w="6330" w:type="dxa"/>
          <w:tcBorders>
            <w:top w:val="single" w:sz="4" w:space="0" w:color="000000"/>
            <w:left w:val="single" w:sz="4" w:space="0" w:color="000000"/>
            <w:bottom w:val="single" w:sz="4" w:space="0" w:color="000000"/>
            <w:right w:val="single" w:sz="4" w:space="0" w:color="000000"/>
          </w:tcBorders>
          <w:shd w:val="clear" w:color="auto" w:fill="auto"/>
        </w:tcPr>
        <w:p w14:paraId="32316A66" w14:textId="77777777" w:rsidR="00103862" w:rsidRDefault="00103862">
          <w:pPr>
            <w:pBdr>
              <w:top w:val="nil"/>
              <w:left w:val="nil"/>
              <w:bottom w:val="nil"/>
              <w:right w:val="nil"/>
              <w:between w:val="nil"/>
            </w:pBdr>
            <w:rPr>
              <w:rFonts w:ascii="Arial" w:eastAsia="Arial" w:hAnsi="Arial" w:cs="Arial"/>
              <w:color w:val="000000"/>
            </w:rPr>
          </w:pPr>
        </w:p>
        <w:tbl>
          <w:tblPr>
            <w:tblStyle w:val="a4"/>
            <w:tblW w:w="10846" w:type="dxa"/>
            <w:tblInd w:w="0" w:type="dxa"/>
            <w:tblBorders>
              <w:top w:val="single" w:sz="4" w:space="0" w:color="FFFFFF"/>
              <w:left w:val="single" w:sz="4" w:space="0" w:color="FFFFFF"/>
              <w:bottom w:val="single" w:sz="4" w:space="0" w:color="FFFFFF"/>
              <w:insideH w:val="single" w:sz="4" w:space="0" w:color="FFFFFF"/>
            </w:tblBorders>
            <w:tblLayout w:type="fixed"/>
            <w:tblLook w:val="0000" w:firstRow="0" w:lastRow="0" w:firstColumn="0" w:lastColumn="0" w:noHBand="0" w:noVBand="0"/>
          </w:tblPr>
          <w:tblGrid>
            <w:gridCol w:w="6099"/>
            <w:gridCol w:w="4747"/>
          </w:tblGrid>
          <w:tr w:rsidR="00103862" w14:paraId="585878D7" w14:textId="77777777">
            <w:trPr>
              <w:trHeight w:val="654"/>
            </w:trPr>
            <w:tc>
              <w:tcPr>
                <w:tcW w:w="6099" w:type="dxa"/>
                <w:tcBorders>
                  <w:top w:val="single" w:sz="4" w:space="0" w:color="FFFFFF"/>
                  <w:left w:val="single" w:sz="4" w:space="0" w:color="FFFFFF"/>
                  <w:bottom w:val="single" w:sz="4" w:space="0" w:color="FFFFFF"/>
                </w:tcBorders>
                <w:shd w:val="clear" w:color="auto" w:fill="auto"/>
              </w:tcPr>
              <w:p w14:paraId="2CCB88DF" w14:textId="77777777" w:rsidR="00103862" w:rsidRDefault="00FD1386">
                <w:pPr>
                  <w:widowControl/>
                  <w:pBdr>
                    <w:top w:val="nil"/>
                    <w:left w:val="nil"/>
                    <w:bottom w:val="nil"/>
                    <w:right w:val="nil"/>
                    <w:between w:val="nil"/>
                  </w:pBdr>
                  <w:spacing w:line="244" w:lineRule="auto"/>
                  <w:jc w:val="center"/>
                  <w:rPr>
                    <w:b/>
                    <w:color w:val="000000"/>
                    <w:sz w:val="24"/>
                    <w:szCs w:val="24"/>
                  </w:rPr>
                </w:pPr>
                <w:r>
                  <w:rPr>
                    <w:b/>
                    <w:color w:val="000000"/>
                    <w:sz w:val="24"/>
                    <w:szCs w:val="24"/>
                  </w:rPr>
                  <w:t xml:space="preserve">MINISTÉRIO DA EDUCAÇÃO </w:t>
                </w:r>
              </w:p>
              <w:p w14:paraId="174EA73C" w14:textId="77777777" w:rsidR="00103862" w:rsidRDefault="00FD1386">
                <w:pPr>
                  <w:widowControl/>
                  <w:pBdr>
                    <w:top w:val="nil"/>
                    <w:left w:val="nil"/>
                    <w:bottom w:val="nil"/>
                    <w:right w:val="nil"/>
                    <w:between w:val="nil"/>
                  </w:pBdr>
                  <w:spacing w:line="244" w:lineRule="auto"/>
                  <w:ind w:right="-641"/>
                  <w:rPr>
                    <w:b/>
                    <w:color w:val="000000"/>
                    <w:sz w:val="24"/>
                    <w:szCs w:val="24"/>
                  </w:rPr>
                </w:pPr>
                <w:r>
                  <w:rPr>
                    <w:b/>
                    <w:color w:val="000000"/>
                    <w:sz w:val="24"/>
                    <w:szCs w:val="24"/>
                  </w:rPr>
                  <w:t xml:space="preserve">SECRETARIA DE EDUCAÇÃO PROFISSIONAL E TECNOLÓGICA </w:t>
                </w:r>
              </w:p>
              <w:p w14:paraId="3F726291" w14:textId="77777777" w:rsidR="00103862" w:rsidRDefault="00FD1386">
                <w:pPr>
                  <w:widowControl/>
                  <w:pBdr>
                    <w:top w:val="nil"/>
                    <w:left w:val="nil"/>
                    <w:bottom w:val="nil"/>
                    <w:right w:val="nil"/>
                    <w:between w:val="nil"/>
                  </w:pBdr>
                  <w:spacing w:line="244" w:lineRule="auto"/>
                  <w:jc w:val="center"/>
                  <w:rPr>
                    <w:b/>
                    <w:color w:val="000000"/>
                    <w:sz w:val="24"/>
                    <w:szCs w:val="24"/>
                  </w:rPr>
                </w:pPr>
                <w:r>
                  <w:rPr>
                    <w:b/>
                    <w:color w:val="000000"/>
                    <w:sz w:val="24"/>
                    <w:szCs w:val="24"/>
                  </w:rPr>
                  <w:t>INSTITUTO FEDERAL DE EDUCAÇÃO, CIÊNCIA E TECNOLOGIA DO SUDESTE DE MINAS GERAIS</w:t>
                </w:r>
              </w:p>
              <w:p w14:paraId="223C303E" w14:textId="77777777" w:rsidR="00103862" w:rsidRDefault="00FD1386" w:rsidP="00F03C21">
                <w:pPr>
                  <w:widowControl/>
                  <w:pBdr>
                    <w:top w:val="nil"/>
                    <w:left w:val="nil"/>
                    <w:bottom w:val="nil"/>
                    <w:right w:val="nil"/>
                    <w:between w:val="nil"/>
                  </w:pBdr>
                  <w:spacing w:line="244" w:lineRule="auto"/>
                  <w:jc w:val="center"/>
                  <w:rPr>
                    <w:color w:val="000000"/>
                    <w:sz w:val="24"/>
                    <w:szCs w:val="24"/>
                  </w:rPr>
                </w:pPr>
                <w:r>
                  <w:rPr>
                    <w:b/>
                    <w:i/>
                    <w:color w:val="000000"/>
                    <w:sz w:val="24"/>
                    <w:szCs w:val="24"/>
                  </w:rPr>
                  <w:t>Campus</w:t>
                </w:r>
                <w:r>
                  <w:rPr>
                    <w:b/>
                    <w:color w:val="000000"/>
                    <w:sz w:val="24"/>
                    <w:szCs w:val="24"/>
                  </w:rPr>
                  <w:t xml:space="preserve"> </w:t>
                </w:r>
                <w:r w:rsidR="00F03C21">
                  <w:rPr>
                    <w:b/>
                    <w:color w:val="000000"/>
                    <w:sz w:val="24"/>
                    <w:szCs w:val="24"/>
                  </w:rPr>
                  <w:t>São João del Rei</w:t>
                </w:r>
              </w:p>
            </w:tc>
            <w:tc>
              <w:tcPr>
                <w:tcW w:w="4747" w:type="dxa"/>
                <w:tcBorders>
                  <w:top w:val="single" w:sz="4" w:space="0" w:color="FFFFFF"/>
                  <w:bottom w:val="single" w:sz="4" w:space="0" w:color="FFFFFF"/>
                  <w:right w:val="single" w:sz="4" w:space="0" w:color="FFFFFF"/>
                </w:tcBorders>
                <w:shd w:val="clear" w:color="auto" w:fill="auto"/>
              </w:tcPr>
              <w:p w14:paraId="7A136CA6" w14:textId="77777777" w:rsidR="00103862" w:rsidRDefault="00FD1386">
                <w:pPr>
                  <w:widowControl/>
                  <w:pBdr>
                    <w:top w:val="nil"/>
                    <w:left w:val="nil"/>
                    <w:bottom w:val="nil"/>
                    <w:right w:val="nil"/>
                    <w:between w:val="nil"/>
                  </w:pBdr>
                  <w:ind w:right="459"/>
                  <w:jc w:val="center"/>
                  <w:rPr>
                    <w:color w:val="000000"/>
                    <w:sz w:val="24"/>
                    <w:szCs w:val="24"/>
                  </w:rPr>
                </w:pPr>
                <w:r>
                  <w:rPr>
                    <w:b/>
                    <w:color w:val="000000"/>
                    <w:sz w:val="24"/>
                    <w:szCs w:val="24"/>
                  </w:rPr>
                  <w:t>EDIÇÃO 2017</w:t>
                </w:r>
              </w:p>
              <w:p w14:paraId="563C0A00" w14:textId="77777777" w:rsidR="00103862" w:rsidRDefault="00FD1386">
                <w:pPr>
                  <w:widowControl/>
                  <w:pBdr>
                    <w:top w:val="nil"/>
                    <w:left w:val="nil"/>
                    <w:bottom w:val="nil"/>
                    <w:right w:val="nil"/>
                    <w:between w:val="nil"/>
                  </w:pBdr>
                  <w:ind w:left="742" w:right="600"/>
                  <w:jc w:val="center"/>
                  <w:rPr>
                    <w:color w:val="000000"/>
                    <w:sz w:val="24"/>
                    <w:szCs w:val="24"/>
                  </w:rPr>
                </w:pPr>
                <w:r>
                  <w:rPr>
                    <w:b/>
                    <w:color w:val="000000"/>
                    <w:sz w:val="24"/>
                    <w:szCs w:val="24"/>
                  </w:rPr>
                  <w:t>CAMPUS JUIZ DE FORA</w:t>
                </w:r>
              </w:p>
            </w:tc>
          </w:tr>
        </w:tbl>
        <w:p w14:paraId="5520BDF3" w14:textId="77777777" w:rsidR="00103862" w:rsidRDefault="00103862">
          <w:pPr>
            <w:pBdr>
              <w:top w:val="nil"/>
              <w:left w:val="nil"/>
              <w:bottom w:val="nil"/>
              <w:right w:val="nil"/>
              <w:between w:val="nil"/>
            </w:pBdr>
            <w:rPr>
              <w:rFonts w:ascii="Arial" w:eastAsia="Arial" w:hAnsi="Arial" w:cs="Arial"/>
              <w:color w:val="000000"/>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tcPr>
        <w:p w14:paraId="6423F80E" w14:textId="77777777" w:rsidR="00103862" w:rsidRDefault="00FD1386">
          <w:pPr>
            <w:pBdr>
              <w:top w:val="nil"/>
              <w:left w:val="nil"/>
              <w:bottom w:val="nil"/>
              <w:right w:val="nil"/>
              <w:between w:val="nil"/>
            </w:pBdr>
            <w:jc w:val="center"/>
            <w:rPr>
              <w:rFonts w:ascii="Arial" w:eastAsia="Arial" w:hAnsi="Arial" w:cs="Arial"/>
              <w:color w:val="000000"/>
            </w:rPr>
          </w:pPr>
          <w:r>
            <w:rPr>
              <w:rFonts w:ascii="Times New Roman" w:eastAsia="Times New Roman" w:hAnsi="Times New Roman" w:cs="Times New Roman"/>
              <w:noProof/>
              <w:color w:val="000000"/>
              <w:sz w:val="20"/>
              <w:szCs w:val="20"/>
              <w:lang w:val="pt-BR"/>
            </w:rPr>
            <w:drawing>
              <wp:inline distT="0" distB="0" distL="0" distR="0" wp14:anchorId="109D497B" wp14:editId="7D189CD1">
                <wp:extent cx="619125" cy="657225"/>
                <wp:effectExtent l="0" t="0" r="0" b="0"/>
                <wp:docPr id="30"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2"/>
                        <a:srcRect/>
                        <a:stretch>
                          <a:fillRect/>
                        </a:stretch>
                      </pic:blipFill>
                      <pic:spPr>
                        <a:xfrm>
                          <a:off x="0" y="0"/>
                          <a:ext cx="619125" cy="657225"/>
                        </a:xfrm>
                        <a:prstGeom prst="rect">
                          <a:avLst/>
                        </a:prstGeom>
                        <a:ln/>
                      </pic:spPr>
                    </pic:pic>
                  </a:graphicData>
                </a:graphic>
              </wp:inline>
            </w:drawing>
          </w:r>
        </w:p>
      </w:tc>
    </w:tr>
  </w:tbl>
  <w:p w14:paraId="5FA34377" w14:textId="77777777" w:rsidR="00103862" w:rsidRDefault="00103862">
    <w:pPr>
      <w:pBdr>
        <w:top w:val="nil"/>
        <w:left w:val="nil"/>
        <w:bottom w:val="nil"/>
        <w:right w:val="nil"/>
        <w:between w:val="nil"/>
      </w:pBdr>
      <w:tabs>
        <w:tab w:val="center" w:pos="4252"/>
        <w:tab w:val="right" w:pos="8504"/>
      </w:tabs>
      <w:rPr>
        <w:rFonts w:ascii="Arial" w:eastAsia="Arial" w:hAnsi="Arial" w:cs="Arial"/>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B6691C"/>
    <w:multiLevelType w:val="multilevel"/>
    <w:tmpl w:val="67AA7B5A"/>
    <w:lvl w:ilvl="0">
      <w:start w:val="2"/>
      <w:numFmt w:val="decimal"/>
      <w:lvlText w:val="%1."/>
      <w:lvlJc w:val="left"/>
      <w:pPr>
        <w:ind w:left="888" w:hanging="360"/>
      </w:pPr>
    </w:lvl>
    <w:lvl w:ilvl="1">
      <w:start w:val="1"/>
      <w:numFmt w:val="decimal"/>
      <w:lvlText w:val="%1.%2"/>
      <w:lvlJc w:val="left"/>
      <w:pPr>
        <w:ind w:left="786" w:hanging="360"/>
      </w:pPr>
      <w:rPr>
        <w:rFonts w:ascii="Cambria" w:eastAsia="Cambria" w:hAnsi="Cambria" w:cs="Cambria"/>
        <w:sz w:val="24"/>
        <w:szCs w:val="24"/>
      </w:rPr>
    </w:lvl>
    <w:lvl w:ilvl="2">
      <w:start w:val="1"/>
      <w:numFmt w:val="decimal"/>
      <w:lvlText w:val="%1.%2.%3"/>
      <w:lvlJc w:val="left"/>
      <w:pPr>
        <w:ind w:left="1248" w:hanging="720"/>
      </w:pPr>
    </w:lvl>
    <w:lvl w:ilvl="3">
      <w:start w:val="1"/>
      <w:numFmt w:val="decimal"/>
      <w:lvlText w:val="%1.%2.%3.%4"/>
      <w:lvlJc w:val="left"/>
      <w:pPr>
        <w:ind w:left="1248" w:hanging="720"/>
      </w:pPr>
    </w:lvl>
    <w:lvl w:ilvl="4">
      <w:start w:val="1"/>
      <w:numFmt w:val="decimal"/>
      <w:lvlText w:val="%1.%2.%3.%4.%5"/>
      <w:lvlJc w:val="left"/>
      <w:pPr>
        <w:ind w:left="1608" w:hanging="1080"/>
      </w:pPr>
    </w:lvl>
    <w:lvl w:ilvl="5">
      <w:start w:val="1"/>
      <w:numFmt w:val="decimal"/>
      <w:lvlText w:val="%1.%2.%3.%4.%5.%6"/>
      <w:lvlJc w:val="left"/>
      <w:pPr>
        <w:ind w:left="1608" w:hanging="1080"/>
      </w:pPr>
    </w:lvl>
    <w:lvl w:ilvl="6">
      <w:start w:val="1"/>
      <w:numFmt w:val="decimal"/>
      <w:lvlText w:val="%1.%2.%3.%4.%5.%6.%7"/>
      <w:lvlJc w:val="left"/>
      <w:pPr>
        <w:ind w:left="1968" w:hanging="1440"/>
      </w:pPr>
    </w:lvl>
    <w:lvl w:ilvl="7">
      <w:start w:val="1"/>
      <w:numFmt w:val="decimal"/>
      <w:lvlText w:val="%1.%2.%3.%4.%5.%6.%7.%8"/>
      <w:lvlJc w:val="left"/>
      <w:pPr>
        <w:ind w:left="1968" w:hanging="1440"/>
      </w:pPr>
    </w:lvl>
    <w:lvl w:ilvl="8">
      <w:start w:val="1"/>
      <w:numFmt w:val="decimal"/>
      <w:lvlText w:val="%1.%2.%3.%4.%5.%6.%7.%8.%9"/>
      <w:lvlJc w:val="left"/>
      <w:pPr>
        <w:ind w:left="2328" w:hanging="1800"/>
      </w:pPr>
    </w:lvl>
  </w:abstractNum>
  <w:abstractNum w:abstractNumId="1" w15:restartNumberingAfterBreak="0">
    <w:nsid w:val="35BF2839"/>
    <w:multiLevelType w:val="multilevel"/>
    <w:tmpl w:val="9708AC8A"/>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 w15:restartNumberingAfterBreak="0">
    <w:nsid w:val="4360089A"/>
    <w:multiLevelType w:val="multilevel"/>
    <w:tmpl w:val="4D9A5CBA"/>
    <w:lvl w:ilvl="0">
      <w:start w:val="2"/>
      <w:numFmt w:val="decimal"/>
      <w:lvlText w:val="%1."/>
      <w:lvlJc w:val="left"/>
      <w:pPr>
        <w:ind w:left="888" w:hanging="360"/>
      </w:pPr>
    </w:lvl>
    <w:lvl w:ilvl="1">
      <w:start w:val="1"/>
      <w:numFmt w:val="decimal"/>
      <w:lvlText w:val="%1.%2"/>
      <w:lvlJc w:val="left"/>
      <w:pPr>
        <w:ind w:left="360" w:hanging="360"/>
      </w:pPr>
      <w:rPr>
        <w:rFonts w:ascii="Calibri" w:eastAsia="Calibri" w:hAnsi="Calibri" w:cs="Calibri"/>
        <w:b w:val="0"/>
        <w:sz w:val="24"/>
        <w:szCs w:val="24"/>
      </w:rPr>
    </w:lvl>
    <w:lvl w:ilvl="2">
      <w:start w:val="1"/>
      <w:numFmt w:val="decimal"/>
      <w:lvlText w:val="%1.%2.%3"/>
      <w:lvlJc w:val="left"/>
      <w:pPr>
        <w:ind w:left="1248" w:hanging="720"/>
      </w:pPr>
    </w:lvl>
    <w:lvl w:ilvl="3">
      <w:start w:val="1"/>
      <w:numFmt w:val="decimal"/>
      <w:lvlText w:val="%1.%2.%3.%4"/>
      <w:lvlJc w:val="left"/>
      <w:pPr>
        <w:ind w:left="1248" w:hanging="720"/>
      </w:pPr>
    </w:lvl>
    <w:lvl w:ilvl="4">
      <w:start w:val="1"/>
      <w:numFmt w:val="decimal"/>
      <w:lvlText w:val="%1.%2.%3.%4.%5"/>
      <w:lvlJc w:val="left"/>
      <w:pPr>
        <w:ind w:left="1608" w:hanging="1080"/>
      </w:pPr>
    </w:lvl>
    <w:lvl w:ilvl="5">
      <w:start w:val="1"/>
      <w:numFmt w:val="decimal"/>
      <w:lvlText w:val="%1.%2.%3.%4.%5.%6"/>
      <w:lvlJc w:val="left"/>
      <w:pPr>
        <w:ind w:left="1608" w:hanging="1080"/>
      </w:pPr>
    </w:lvl>
    <w:lvl w:ilvl="6">
      <w:start w:val="1"/>
      <w:numFmt w:val="decimal"/>
      <w:lvlText w:val="%1.%2.%3.%4.%5.%6.%7"/>
      <w:lvlJc w:val="left"/>
      <w:pPr>
        <w:ind w:left="1968" w:hanging="1440"/>
      </w:pPr>
    </w:lvl>
    <w:lvl w:ilvl="7">
      <w:start w:val="1"/>
      <w:numFmt w:val="decimal"/>
      <w:lvlText w:val="%1.%2.%3.%4.%5.%6.%7.%8"/>
      <w:lvlJc w:val="left"/>
      <w:pPr>
        <w:ind w:left="1968" w:hanging="1440"/>
      </w:pPr>
    </w:lvl>
    <w:lvl w:ilvl="8">
      <w:start w:val="1"/>
      <w:numFmt w:val="decimal"/>
      <w:lvlText w:val="%1.%2.%3.%4.%5.%6.%7.%8.%9"/>
      <w:lvlJc w:val="left"/>
      <w:pPr>
        <w:ind w:left="2328" w:hanging="1800"/>
      </w:pPr>
    </w:lvl>
  </w:abstractNum>
  <w:abstractNum w:abstractNumId="3" w15:restartNumberingAfterBreak="0">
    <w:nsid w:val="4AD9326E"/>
    <w:multiLevelType w:val="hybridMultilevel"/>
    <w:tmpl w:val="D1D6A9A6"/>
    <w:lvl w:ilvl="0" w:tplc="B26A1A68">
      <w:start w:val="1"/>
      <w:numFmt w:val="lowerLetter"/>
      <w:lvlText w:val="%1)"/>
      <w:lvlJc w:val="left"/>
      <w:pPr>
        <w:ind w:left="970" w:hanging="361"/>
        <w:jc w:val="left"/>
      </w:pPr>
      <w:rPr>
        <w:rFonts w:ascii="Calibri" w:eastAsia="Calibri" w:hAnsi="Calibri" w:cs="Calibri" w:hint="default"/>
        <w:w w:val="100"/>
        <w:sz w:val="24"/>
        <w:szCs w:val="24"/>
        <w:lang w:val="pt-PT" w:eastAsia="en-US" w:bidi="ar-SA"/>
      </w:rPr>
    </w:lvl>
    <w:lvl w:ilvl="1" w:tplc="49C2F2CE">
      <w:numFmt w:val="bullet"/>
      <w:lvlText w:val="•"/>
      <w:lvlJc w:val="left"/>
      <w:pPr>
        <w:ind w:left="2025" w:hanging="361"/>
      </w:pPr>
      <w:rPr>
        <w:rFonts w:hint="default"/>
        <w:lang w:val="pt-PT" w:eastAsia="en-US" w:bidi="ar-SA"/>
      </w:rPr>
    </w:lvl>
    <w:lvl w:ilvl="2" w:tplc="5FCA3386">
      <w:numFmt w:val="bullet"/>
      <w:lvlText w:val="•"/>
      <w:lvlJc w:val="left"/>
      <w:pPr>
        <w:ind w:left="3070" w:hanging="361"/>
      </w:pPr>
      <w:rPr>
        <w:rFonts w:hint="default"/>
        <w:lang w:val="pt-PT" w:eastAsia="en-US" w:bidi="ar-SA"/>
      </w:rPr>
    </w:lvl>
    <w:lvl w:ilvl="3" w:tplc="1EF613E4">
      <w:numFmt w:val="bullet"/>
      <w:lvlText w:val="•"/>
      <w:lvlJc w:val="left"/>
      <w:pPr>
        <w:ind w:left="4115" w:hanging="361"/>
      </w:pPr>
      <w:rPr>
        <w:rFonts w:hint="default"/>
        <w:lang w:val="pt-PT" w:eastAsia="en-US" w:bidi="ar-SA"/>
      </w:rPr>
    </w:lvl>
    <w:lvl w:ilvl="4" w:tplc="84343D2A">
      <w:numFmt w:val="bullet"/>
      <w:lvlText w:val="•"/>
      <w:lvlJc w:val="left"/>
      <w:pPr>
        <w:ind w:left="5160" w:hanging="361"/>
      </w:pPr>
      <w:rPr>
        <w:rFonts w:hint="default"/>
        <w:lang w:val="pt-PT" w:eastAsia="en-US" w:bidi="ar-SA"/>
      </w:rPr>
    </w:lvl>
    <w:lvl w:ilvl="5" w:tplc="D55845BC">
      <w:numFmt w:val="bullet"/>
      <w:lvlText w:val="•"/>
      <w:lvlJc w:val="left"/>
      <w:pPr>
        <w:ind w:left="6205" w:hanging="361"/>
      </w:pPr>
      <w:rPr>
        <w:rFonts w:hint="default"/>
        <w:lang w:val="pt-PT" w:eastAsia="en-US" w:bidi="ar-SA"/>
      </w:rPr>
    </w:lvl>
    <w:lvl w:ilvl="6" w:tplc="AA089068">
      <w:numFmt w:val="bullet"/>
      <w:lvlText w:val="•"/>
      <w:lvlJc w:val="left"/>
      <w:pPr>
        <w:ind w:left="7250" w:hanging="361"/>
      </w:pPr>
      <w:rPr>
        <w:rFonts w:hint="default"/>
        <w:lang w:val="pt-PT" w:eastAsia="en-US" w:bidi="ar-SA"/>
      </w:rPr>
    </w:lvl>
    <w:lvl w:ilvl="7" w:tplc="47BA3B72">
      <w:numFmt w:val="bullet"/>
      <w:lvlText w:val="•"/>
      <w:lvlJc w:val="left"/>
      <w:pPr>
        <w:ind w:left="8295" w:hanging="361"/>
      </w:pPr>
      <w:rPr>
        <w:rFonts w:hint="default"/>
        <w:lang w:val="pt-PT" w:eastAsia="en-US" w:bidi="ar-SA"/>
      </w:rPr>
    </w:lvl>
    <w:lvl w:ilvl="8" w:tplc="1384F9DA">
      <w:numFmt w:val="bullet"/>
      <w:lvlText w:val="•"/>
      <w:lvlJc w:val="left"/>
      <w:pPr>
        <w:ind w:left="9340" w:hanging="361"/>
      </w:pPr>
      <w:rPr>
        <w:rFonts w:hint="default"/>
        <w:lang w:val="pt-PT" w:eastAsia="en-US" w:bidi="ar-SA"/>
      </w:rPr>
    </w:lvl>
  </w:abstractNum>
  <w:abstractNum w:abstractNumId="4" w15:restartNumberingAfterBreak="0">
    <w:nsid w:val="4B722602"/>
    <w:multiLevelType w:val="multilevel"/>
    <w:tmpl w:val="8F86890A"/>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507D0A67"/>
    <w:multiLevelType w:val="multilevel"/>
    <w:tmpl w:val="7A1E5C0A"/>
    <w:lvl w:ilvl="0">
      <w:start w:val="1"/>
      <w:numFmt w:val="decimal"/>
      <w:lvlText w:val="%1"/>
      <w:lvlJc w:val="left"/>
      <w:pPr>
        <w:ind w:left="360" w:hanging="360"/>
      </w:pPr>
    </w:lvl>
    <w:lvl w:ilvl="1">
      <w:start w:val="1"/>
      <w:numFmt w:val="decimal"/>
      <w:lvlText w:val="%1.%2"/>
      <w:lvlJc w:val="left"/>
      <w:pPr>
        <w:ind w:left="-76" w:hanging="360"/>
      </w:pPr>
    </w:lvl>
    <w:lvl w:ilvl="2">
      <w:start w:val="1"/>
      <w:numFmt w:val="decimal"/>
      <w:lvlText w:val="%1.%2.%3"/>
      <w:lvlJc w:val="left"/>
      <w:pPr>
        <w:ind w:left="-152" w:hanging="720"/>
      </w:pPr>
    </w:lvl>
    <w:lvl w:ilvl="3">
      <w:start w:val="1"/>
      <w:numFmt w:val="decimal"/>
      <w:lvlText w:val="%1.%2.%3.%4"/>
      <w:lvlJc w:val="left"/>
      <w:pPr>
        <w:ind w:left="-588" w:hanging="720"/>
      </w:pPr>
    </w:lvl>
    <w:lvl w:ilvl="4">
      <w:start w:val="1"/>
      <w:numFmt w:val="decimal"/>
      <w:lvlText w:val="%1.%2.%3.%4.%5"/>
      <w:lvlJc w:val="left"/>
      <w:pPr>
        <w:ind w:left="-664" w:hanging="1080"/>
      </w:pPr>
    </w:lvl>
    <w:lvl w:ilvl="5">
      <w:start w:val="1"/>
      <w:numFmt w:val="decimal"/>
      <w:lvlText w:val="%1.%2.%3.%4.%5.%6"/>
      <w:lvlJc w:val="left"/>
      <w:pPr>
        <w:ind w:left="-1100" w:hanging="1080"/>
      </w:pPr>
    </w:lvl>
    <w:lvl w:ilvl="6">
      <w:start w:val="1"/>
      <w:numFmt w:val="decimal"/>
      <w:lvlText w:val="%1.%2.%3.%4.%5.%6.%7"/>
      <w:lvlJc w:val="left"/>
      <w:pPr>
        <w:ind w:left="-1176" w:hanging="1440"/>
      </w:pPr>
    </w:lvl>
    <w:lvl w:ilvl="7">
      <w:start w:val="1"/>
      <w:numFmt w:val="decimal"/>
      <w:lvlText w:val="%1.%2.%3.%4.%5.%6.%7.%8"/>
      <w:lvlJc w:val="left"/>
      <w:pPr>
        <w:ind w:left="-1612" w:hanging="1440"/>
      </w:pPr>
    </w:lvl>
    <w:lvl w:ilvl="8">
      <w:start w:val="1"/>
      <w:numFmt w:val="decimal"/>
      <w:lvlText w:val="%1.%2.%3.%4.%5.%6.%7.%8.%9"/>
      <w:lvlJc w:val="left"/>
      <w:pPr>
        <w:ind w:left="-1688" w:hanging="1800"/>
      </w:pPr>
    </w:lvl>
  </w:abstractNum>
  <w:abstractNum w:abstractNumId="6" w15:restartNumberingAfterBreak="0">
    <w:nsid w:val="65035D78"/>
    <w:multiLevelType w:val="multilevel"/>
    <w:tmpl w:val="0F84887C"/>
    <w:lvl w:ilvl="0">
      <w:start w:val="1"/>
      <w:numFmt w:val="decimal"/>
      <w:lvlText w:val="%1."/>
      <w:lvlJc w:val="left"/>
      <w:pPr>
        <w:ind w:left="482" w:hanging="360"/>
      </w:pPr>
      <w:rPr>
        <w:rFonts w:ascii="Arial" w:eastAsia="Arial" w:hAnsi="Arial" w:cs="Arial"/>
        <w:b/>
        <w:color w:val="000000"/>
        <w:sz w:val="22"/>
        <w:szCs w:val="22"/>
      </w:rPr>
    </w:lvl>
    <w:lvl w:ilvl="1">
      <w:start w:val="1"/>
      <w:numFmt w:val="lowerLetter"/>
      <w:lvlText w:val="%2."/>
      <w:lvlJc w:val="left"/>
      <w:pPr>
        <w:ind w:left="1202" w:hanging="360"/>
      </w:pPr>
    </w:lvl>
    <w:lvl w:ilvl="2">
      <w:start w:val="1"/>
      <w:numFmt w:val="lowerRoman"/>
      <w:lvlText w:val="%3."/>
      <w:lvlJc w:val="right"/>
      <w:pPr>
        <w:ind w:left="1922" w:hanging="180"/>
      </w:pPr>
    </w:lvl>
    <w:lvl w:ilvl="3">
      <w:start w:val="1"/>
      <w:numFmt w:val="decimal"/>
      <w:lvlText w:val="%4."/>
      <w:lvlJc w:val="left"/>
      <w:pPr>
        <w:ind w:left="2642" w:hanging="360"/>
      </w:pPr>
    </w:lvl>
    <w:lvl w:ilvl="4">
      <w:start w:val="1"/>
      <w:numFmt w:val="lowerLetter"/>
      <w:lvlText w:val="%5."/>
      <w:lvlJc w:val="left"/>
      <w:pPr>
        <w:ind w:left="3362" w:hanging="360"/>
      </w:pPr>
    </w:lvl>
    <w:lvl w:ilvl="5">
      <w:start w:val="1"/>
      <w:numFmt w:val="lowerRoman"/>
      <w:lvlText w:val="%6."/>
      <w:lvlJc w:val="right"/>
      <w:pPr>
        <w:ind w:left="4082" w:hanging="180"/>
      </w:pPr>
    </w:lvl>
    <w:lvl w:ilvl="6">
      <w:start w:val="1"/>
      <w:numFmt w:val="decimal"/>
      <w:lvlText w:val="%7."/>
      <w:lvlJc w:val="left"/>
      <w:pPr>
        <w:ind w:left="4802" w:hanging="360"/>
      </w:pPr>
    </w:lvl>
    <w:lvl w:ilvl="7">
      <w:start w:val="1"/>
      <w:numFmt w:val="lowerLetter"/>
      <w:lvlText w:val="%8."/>
      <w:lvlJc w:val="left"/>
      <w:pPr>
        <w:ind w:left="5522" w:hanging="360"/>
      </w:pPr>
    </w:lvl>
    <w:lvl w:ilvl="8">
      <w:start w:val="1"/>
      <w:numFmt w:val="lowerRoman"/>
      <w:lvlText w:val="%9."/>
      <w:lvlJc w:val="right"/>
      <w:pPr>
        <w:ind w:left="6242" w:hanging="180"/>
      </w:pPr>
    </w:lvl>
  </w:abstractNum>
  <w:abstractNum w:abstractNumId="7" w15:restartNumberingAfterBreak="0">
    <w:nsid w:val="65A23365"/>
    <w:multiLevelType w:val="multilevel"/>
    <w:tmpl w:val="C044A768"/>
    <w:lvl w:ilvl="0">
      <w:start w:val="1"/>
      <w:numFmt w:val="lowerLetter"/>
      <w:lvlText w:val="%1)"/>
      <w:lvlJc w:val="left"/>
      <w:pPr>
        <w:ind w:left="1908" w:hanging="360"/>
      </w:pPr>
    </w:lvl>
    <w:lvl w:ilvl="1">
      <w:start w:val="1"/>
      <w:numFmt w:val="lowerLetter"/>
      <w:lvlText w:val="%2."/>
      <w:lvlJc w:val="left"/>
      <w:pPr>
        <w:ind w:left="2628" w:hanging="360"/>
      </w:pPr>
    </w:lvl>
    <w:lvl w:ilvl="2">
      <w:start w:val="1"/>
      <w:numFmt w:val="lowerRoman"/>
      <w:lvlText w:val="%3."/>
      <w:lvlJc w:val="right"/>
      <w:pPr>
        <w:ind w:left="3348" w:hanging="180"/>
      </w:pPr>
    </w:lvl>
    <w:lvl w:ilvl="3">
      <w:start w:val="1"/>
      <w:numFmt w:val="decimal"/>
      <w:lvlText w:val="%4."/>
      <w:lvlJc w:val="left"/>
      <w:pPr>
        <w:ind w:left="4068" w:hanging="360"/>
      </w:pPr>
    </w:lvl>
    <w:lvl w:ilvl="4">
      <w:start w:val="1"/>
      <w:numFmt w:val="lowerLetter"/>
      <w:lvlText w:val="%5."/>
      <w:lvlJc w:val="left"/>
      <w:pPr>
        <w:ind w:left="4788" w:hanging="360"/>
      </w:pPr>
    </w:lvl>
    <w:lvl w:ilvl="5">
      <w:start w:val="1"/>
      <w:numFmt w:val="lowerRoman"/>
      <w:lvlText w:val="%6."/>
      <w:lvlJc w:val="right"/>
      <w:pPr>
        <w:ind w:left="5508" w:hanging="180"/>
      </w:pPr>
    </w:lvl>
    <w:lvl w:ilvl="6">
      <w:start w:val="1"/>
      <w:numFmt w:val="decimal"/>
      <w:lvlText w:val="%7."/>
      <w:lvlJc w:val="left"/>
      <w:pPr>
        <w:ind w:left="6228" w:hanging="360"/>
      </w:pPr>
    </w:lvl>
    <w:lvl w:ilvl="7">
      <w:start w:val="1"/>
      <w:numFmt w:val="lowerLetter"/>
      <w:lvlText w:val="%8."/>
      <w:lvlJc w:val="left"/>
      <w:pPr>
        <w:ind w:left="6948" w:hanging="360"/>
      </w:pPr>
    </w:lvl>
    <w:lvl w:ilvl="8">
      <w:start w:val="1"/>
      <w:numFmt w:val="lowerRoman"/>
      <w:lvlText w:val="%9."/>
      <w:lvlJc w:val="right"/>
      <w:pPr>
        <w:ind w:left="7668" w:hanging="180"/>
      </w:pPr>
    </w:lvl>
  </w:abstractNum>
  <w:abstractNum w:abstractNumId="8" w15:restartNumberingAfterBreak="0">
    <w:nsid w:val="6CF25A51"/>
    <w:multiLevelType w:val="multilevel"/>
    <w:tmpl w:val="3ED8623E"/>
    <w:lvl w:ilvl="0">
      <w:start w:val="7"/>
      <w:numFmt w:val="decimal"/>
      <w:lvlText w:val="%1."/>
      <w:lvlJc w:val="left"/>
      <w:pPr>
        <w:ind w:left="888" w:hanging="360"/>
      </w:pPr>
    </w:lvl>
    <w:lvl w:ilvl="1">
      <w:start w:val="1"/>
      <w:numFmt w:val="decimal"/>
      <w:lvlText w:val="%1.%2."/>
      <w:lvlJc w:val="left"/>
      <w:pPr>
        <w:ind w:left="888" w:hanging="360"/>
      </w:pPr>
    </w:lvl>
    <w:lvl w:ilvl="2">
      <w:start w:val="1"/>
      <w:numFmt w:val="decimal"/>
      <w:lvlText w:val="%1.%2.%3."/>
      <w:lvlJc w:val="left"/>
      <w:pPr>
        <w:ind w:left="1248" w:hanging="720"/>
      </w:pPr>
    </w:lvl>
    <w:lvl w:ilvl="3">
      <w:start w:val="1"/>
      <w:numFmt w:val="decimal"/>
      <w:lvlText w:val="%1.%2.%3.%4."/>
      <w:lvlJc w:val="left"/>
      <w:pPr>
        <w:ind w:left="1248" w:hanging="720"/>
      </w:pPr>
    </w:lvl>
    <w:lvl w:ilvl="4">
      <w:start w:val="1"/>
      <w:numFmt w:val="decimal"/>
      <w:lvlText w:val="%1.%2.%3.%4.%5."/>
      <w:lvlJc w:val="left"/>
      <w:pPr>
        <w:ind w:left="1608" w:hanging="1080"/>
      </w:pPr>
    </w:lvl>
    <w:lvl w:ilvl="5">
      <w:start w:val="1"/>
      <w:numFmt w:val="decimal"/>
      <w:lvlText w:val="%1.%2.%3.%4.%5.%6."/>
      <w:lvlJc w:val="left"/>
      <w:pPr>
        <w:ind w:left="1608" w:hanging="1080"/>
      </w:pPr>
    </w:lvl>
    <w:lvl w:ilvl="6">
      <w:start w:val="1"/>
      <w:numFmt w:val="decimal"/>
      <w:lvlText w:val="%1.%2.%3.%4.%5.%6.%7."/>
      <w:lvlJc w:val="left"/>
      <w:pPr>
        <w:ind w:left="1968" w:hanging="1440"/>
      </w:pPr>
    </w:lvl>
    <w:lvl w:ilvl="7">
      <w:start w:val="1"/>
      <w:numFmt w:val="decimal"/>
      <w:lvlText w:val="%1.%2.%3.%4.%5.%6.%7.%8."/>
      <w:lvlJc w:val="left"/>
      <w:pPr>
        <w:ind w:left="1968" w:hanging="1440"/>
      </w:pPr>
    </w:lvl>
    <w:lvl w:ilvl="8">
      <w:start w:val="1"/>
      <w:numFmt w:val="decimal"/>
      <w:lvlText w:val="%1.%2.%3.%4.%5.%6.%7.%8.%9."/>
      <w:lvlJc w:val="left"/>
      <w:pPr>
        <w:ind w:left="2328" w:hanging="1800"/>
      </w:pPr>
    </w:lvl>
  </w:abstractNum>
  <w:abstractNum w:abstractNumId="9" w15:restartNumberingAfterBreak="0">
    <w:nsid w:val="6FB42DD6"/>
    <w:multiLevelType w:val="multilevel"/>
    <w:tmpl w:val="50400FBE"/>
    <w:lvl w:ilvl="0">
      <w:start w:val="1"/>
      <w:numFmt w:val="bullet"/>
      <w:lvlText w:val="●"/>
      <w:lvlJc w:val="left"/>
      <w:pPr>
        <w:ind w:left="934" w:hanging="360"/>
      </w:pPr>
      <w:rPr>
        <w:rFonts w:ascii="Noto Sans Symbols" w:eastAsia="Noto Sans Symbols" w:hAnsi="Noto Sans Symbols" w:cs="Noto Sans Symbols"/>
      </w:rPr>
    </w:lvl>
    <w:lvl w:ilvl="1">
      <w:start w:val="1"/>
      <w:numFmt w:val="bullet"/>
      <w:lvlText w:val="o"/>
      <w:lvlJc w:val="left"/>
      <w:pPr>
        <w:ind w:left="1654" w:hanging="360"/>
      </w:pPr>
    </w:lvl>
    <w:lvl w:ilvl="2">
      <w:start w:val="1"/>
      <w:numFmt w:val="bullet"/>
      <w:lvlText w:val="▪"/>
      <w:lvlJc w:val="left"/>
      <w:pPr>
        <w:ind w:left="2374" w:hanging="360"/>
      </w:pPr>
      <w:rPr>
        <w:rFonts w:ascii="Noto Sans Symbols" w:eastAsia="Noto Sans Symbols" w:hAnsi="Noto Sans Symbols" w:cs="Noto Sans Symbols"/>
      </w:rPr>
    </w:lvl>
    <w:lvl w:ilvl="3">
      <w:start w:val="1"/>
      <w:numFmt w:val="bullet"/>
      <w:lvlText w:val="●"/>
      <w:lvlJc w:val="left"/>
      <w:pPr>
        <w:ind w:left="3094" w:hanging="360"/>
      </w:pPr>
      <w:rPr>
        <w:rFonts w:ascii="Noto Sans Symbols" w:eastAsia="Noto Sans Symbols" w:hAnsi="Noto Sans Symbols" w:cs="Noto Sans Symbols"/>
      </w:rPr>
    </w:lvl>
    <w:lvl w:ilvl="4">
      <w:start w:val="1"/>
      <w:numFmt w:val="bullet"/>
      <w:lvlText w:val="o"/>
      <w:lvlJc w:val="left"/>
      <w:pPr>
        <w:ind w:left="3814" w:hanging="360"/>
      </w:pPr>
    </w:lvl>
    <w:lvl w:ilvl="5">
      <w:start w:val="1"/>
      <w:numFmt w:val="bullet"/>
      <w:lvlText w:val="▪"/>
      <w:lvlJc w:val="left"/>
      <w:pPr>
        <w:ind w:left="4534" w:hanging="360"/>
      </w:pPr>
      <w:rPr>
        <w:rFonts w:ascii="Noto Sans Symbols" w:eastAsia="Noto Sans Symbols" w:hAnsi="Noto Sans Symbols" w:cs="Noto Sans Symbols"/>
      </w:rPr>
    </w:lvl>
    <w:lvl w:ilvl="6">
      <w:start w:val="1"/>
      <w:numFmt w:val="bullet"/>
      <w:lvlText w:val="●"/>
      <w:lvlJc w:val="left"/>
      <w:pPr>
        <w:ind w:left="5254" w:hanging="360"/>
      </w:pPr>
      <w:rPr>
        <w:rFonts w:ascii="Noto Sans Symbols" w:eastAsia="Noto Sans Symbols" w:hAnsi="Noto Sans Symbols" w:cs="Noto Sans Symbols"/>
      </w:rPr>
    </w:lvl>
    <w:lvl w:ilvl="7">
      <w:start w:val="1"/>
      <w:numFmt w:val="bullet"/>
      <w:lvlText w:val="o"/>
      <w:lvlJc w:val="left"/>
      <w:pPr>
        <w:ind w:left="5974" w:hanging="360"/>
      </w:pPr>
    </w:lvl>
    <w:lvl w:ilvl="8">
      <w:start w:val="1"/>
      <w:numFmt w:val="bullet"/>
      <w:lvlText w:val="▪"/>
      <w:lvlJc w:val="left"/>
      <w:pPr>
        <w:ind w:left="6694" w:hanging="360"/>
      </w:pPr>
      <w:rPr>
        <w:rFonts w:ascii="Noto Sans Symbols" w:eastAsia="Noto Sans Symbols" w:hAnsi="Noto Sans Symbols" w:cs="Noto Sans Symbols"/>
      </w:rPr>
    </w:lvl>
  </w:abstractNum>
  <w:num w:numId="1">
    <w:abstractNumId w:val="4"/>
  </w:num>
  <w:num w:numId="2">
    <w:abstractNumId w:val="9"/>
  </w:num>
  <w:num w:numId="3">
    <w:abstractNumId w:val="1"/>
  </w:num>
  <w:num w:numId="4">
    <w:abstractNumId w:val="6"/>
  </w:num>
  <w:num w:numId="5">
    <w:abstractNumId w:val="2"/>
  </w:num>
  <w:num w:numId="6">
    <w:abstractNumId w:val="5"/>
  </w:num>
  <w:num w:numId="7">
    <w:abstractNumId w:val="0"/>
  </w:num>
  <w:num w:numId="8">
    <w:abstractNumId w:val="7"/>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862"/>
    <w:rsid w:val="000F3B33"/>
    <w:rsid w:val="00103862"/>
    <w:rsid w:val="00152262"/>
    <w:rsid w:val="00152532"/>
    <w:rsid w:val="00236C20"/>
    <w:rsid w:val="00344523"/>
    <w:rsid w:val="006B60CE"/>
    <w:rsid w:val="007374AE"/>
    <w:rsid w:val="00B11A4D"/>
    <w:rsid w:val="00DC705B"/>
    <w:rsid w:val="00E16D5F"/>
    <w:rsid w:val="00F03C21"/>
    <w:rsid w:val="00FD138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EC0F3"/>
  <w15:docId w15:val="{70C82731-E561-463A-87BD-3BF3E4094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pt-PT" w:eastAsia="pt-BR"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5" w:type="dxa"/>
      </w:tblCellMar>
    </w:tblPr>
  </w:style>
  <w:style w:type="table" w:customStyle="1" w:styleId="a0">
    <w:basedOn w:val="TableNormal0"/>
    <w:tblPr>
      <w:tblStyleRowBandSize w:val="1"/>
      <w:tblStyleColBandSize w:val="1"/>
      <w:tblCellMar>
        <w:left w:w="103" w:type="dxa"/>
        <w:right w:w="108" w:type="dxa"/>
      </w:tblCellMar>
    </w:tblPr>
  </w:style>
  <w:style w:type="table" w:customStyle="1" w:styleId="a1">
    <w:basedOn w:val="TableNormal0"/>
    <w:tblPr>
      <w:tblStyleRowBandSize w:val="1"/>
      <w:tblStyleColBandSize w:val="1"/>
      <w:tblCellMar>
        <w:left w:w="105" w:type="dxa"/>
        <w:right w:w="108" w:type="dxa"/>
      </w:tblCellMar>
    </w:tblPr>
  </w:style>
  <w:style w:type="paragraph" w:styleId="PargrafodaLista">
    <w:name w:val="List Paragraph"/>
    <w:basedOn w:val="Normal"/>
    <w:uiPriority w:val="1"/>
    <w:qFormat/>
    <w:rsid w:val="009C222C"/>
    <w:pPr>
      <w:ind w:left="720"/>
      <w:contextualSpacing/>
    </w:pPr>
  </w:style>
  <w:style w:type="table" w:customStyle="1" w:styleId="a2">
    <w:basedOn w:val="TableNormal0"/>
    <w:tblPr>
      <w:tblStyleRowBandSize w:val="1"/>
      <w:tblStyleColBandSize w:val="1"/>
      <w:tblCellMar>
        <w:left w:w="105" w:type="dxa"/>
        <w:right w:w="108" w:type="dxa"/>
      </w:tblCellMar>
    </w:tblPr>
  </w:style>
  <w:style w:type="table" w:customStyle="1" w:styleId="a3">
    <w:basedOn w:val="TableNormal0"/>
    <w:tblPr>
      <w:tblStyleRowBandSize w:val="1"/>
      <w:tblStyleColBandSize w:val="1"/>
      <w:tblCellMar>
        <w:left w:w="105" w:type="dxa"/>
        <w:right w:w="108" w:type="dxa"/>
      </w:tblCellMar>
    </w:tblPr>
  </w:style>
  <w:style w:type="table" w:customStyle="1" w:styleId="a4">
    <w:basedOn w:val="TableNormal0"/>
    <w:tblPr>
      <w:tblStyleRowBandSize w:val="1"/>
      <w:tblStyleColBandSize w:val="1"/>
      <w:tblCellMar>
        <w:left w:w="105" w:type="dxa"/>
        <w:right w:w="108" w:type="dxa"/>
      </w:tblCellMar>
    </w:tblPr>
  </w:style>
  <w:style w:type="paragraph" w:styleId="Textodebalo">
    <w:name w:val="Balloon Text"/>
    <w:basedOn w:val="Normal"/>
    <w:link w:val="TextodebaloChar"/>
    <w:uiPriority w:val="99"/>
    <w:semiHidden/>
    <w:unhideWhenUsed/>
    <w:rsid w:val="00236C20"/>
    <w:rPr>
      <w:rFonts w:ascii="Tahoma" w:hAnsi="Tahoma" w:cs="Tahoma"/>
      <w:sz w:val="16"/>
      <w:szCs w:val="16"/>
    </w:rPr>
  </w:style>
  <w:style w:type="character" w:customStyle="1" w:styleId="TextodebaloChar">
    <w:name w:val="Texto de balão Char"/>
    <w:basedOn w:val="Fontepargpadro"/>
    <w:link w:val="Textodebalo"/>
    <w:uiPriority w:val="99"/>
    <w:semiHidden/>
    <w:rsid w:val="00236C20"/>
    <w:rPr>
      <w:rFonts w:ascii="Tahoma" w:hAnsi="Tahoma" w:cs="Tahoma"/>
      <w:sz w:val="16"/>
      <w:szCs w:val="16"/>
    </w:rPr>
  </w:style>
  <w:style w:type="paragraph" w:styleId="Cabealho">
    <w:name w:val="header"/>
    <w:basedOn w:val="Normal"/>
    <w:link w:val="CabealhoChar"/>
    <w:uiPriority w:val="99"/>
    <w:unhideWhenUsed/>
    <w:rsid w:val="00F03C21"/>
    <w:pPr>
      <w:tabs>
        <w:tab w:val="center" w:pos="4252"/>
        <w:tab w:val="right" w:pos="8504"/>
      </w:tabs>
    </w:pPr>
  </w:style>
  <w:style w:type="character" w:customStyle="1" w:styleId="CabealhoChar">
    <w:name w:val="Cabeçalho Char"/>
    <w:basedOn w:val="Fontepargpadro"/>
    <w:link w:val="Cabealho"/>
    <w:uiPriority w:val="99"/>
    <w:rsid w:val="00F03C21"/>
  </w:style>
  <w:style w:type="paragraph" w:styleId="Rodap">
    <w:name w:val="footer"/>
    <w:basedOn w:val="Normal"/>
    <w:link w:val="RodapChar"/>
    <w:uiPriority w:val="99"/>
    <w:unhideWhenUsed/>
    <w:rsid w:val="00F03C21"/>
    <w:pPr>
      <w:tabs>
        <w:tab w:val="center" w:pos="4252"/>
        <w:tab w:val="right" w:pos="8504"/>
      </w:tabs>
    </w:pPr>
  </w:style>
  <w:style w:type="character" w:customStyle="1" w:styleId="RodapChar">
    <w:name w:val="Rodapé Char"/>
    <w:basedOn w:val="Fontepargpadro"/>
    <w:link w:val="Rodap"/>
    <w:uiPriority w:val="99"/>
    <w:rsid w:val="00F03C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sig.ifsudestemg.edu.br/sigaa/logar.do?dispatch=logOff" TargetMode="Externa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jp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oter" Target="footer1.xml"/><Relationship Id="rId10" Type="http://schemas.openxmlformats.org/officeDocument/2006/relationships/image" Target="media/image2.jp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5.jpg"/><Relationship Id="rId1"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XRENq1msYtFmXIwXUVUH0XA4ryQ==">AMUW2mU6YIWF0lQVcAyHJt1qKRiXU7hxO4FfADGzrswAatX3kfm0T6xhx2ClEJ+3mof72/tNQU/lghUzSlA6rsQVHN1z7BzZ01KpnfWby85W6K3A3r/igyW4mMjZ/j3gqsHqh3EVWPfR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1289</Words>
  <Characters>6962</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dc:creator>
  <cp:lastModifiedBy>Usuário</cp:lastModifiedBy>
  <cp:revision>3</cp:revision>
  <dcterms:created xsi:type="dcterms:W3CDTF">2021-07-19T16:07:00Z</dcterms:created>
  <dcterms:modified xsi:type="dcterms:W3CDTF">2021-07-19T16:38:00Z</dcterms:modified>
</cp:coreProperties>
</file>