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line="240" w:lineRule="auto"/>
        <w:ind w:left="155" w:firstLine="0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ANEXO G</w:t>
      </w:r>
    </w:p>
    <w:p w:rsidR="00000000" w:rsidDel="00000000" w:rsidP="00000000" w:rsidRDefault="00000000" w:rsidRPr="00000000" w14:paraId="00000003">
      <w:pPr>
        <w:widowControl w:val="0"/>
        <w:spacing w:after="120" w:before="1" w:line="240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MODELO DE RELATÓRIO</w:t>
      </w:r>
    </w:p>
    <w:tbl>
      <w:tblPr>
        <w:tblStyle w:val="Table1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240" w:before="240" w:line="240" w:lineRule="auto"/>
              <w:ind w:left="-708.6614173228347" w:firstLine="566.929133858267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01. PROJETO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</w:t>
              <w:tab/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TÍTULO: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OBJETIVO:</w:t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2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240" w:before="240" w:line="240" w:lineRule="auto"/>
              <w:ind w:left="-860" w:firstLine="718.2677165354332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02. DISCENTE (S) MONITOR (ES)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3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65"/>
        <w:gridCol w:w="3945"/>
        <w:gridCol w:w="2625"/>
        <w:tblGridChange w:id="0">
          <w:tblGrid>
            <w:gridCol w:w="3165"/>
            <w:gridCol w:w="3945"/>
            <w:gridCol w:w="262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240" w:before="240" w:line="240" w:lineRule="auto"/>
              <w:ind w:left="-860" w:firstLine="718.267716535433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2.1 NOME COMPLETO (discente 01):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DE MATRÍCULA: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PERÍODO/ANO:</w:t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4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0"/>
        <w:gridCol w:w="3810"/>
        <w:gridCol w:w="2625"/>
        <w:tblGridChange w:id="0">
          <w:tblGrid>
            <w:gridCol w:w="3300"/>
            <w:gridCol w:w="3810"/>
            <w:gridCol w:w="262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40" w:before="240" w:line="240" w:lineRule="auto"/>
              <w:ind w:left="-860" w:firstLine="718.267716535433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2.2 NOME COMPLETO (discente 02):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DE MATRÍCULA: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PERÍODO/ANO: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5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10"/>
        <w:gridCol w:w="4425"/>
        <w:tblGridChange w:id="0">
          <w:tblGrid>
            <w:gridCol w:w="5310"/>
            <w:gridCol w:w="442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03. SERVIDOR ORIENTADOR/COORDENADOR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COMPLETO: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TITULAÇÃO: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6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240" w:before="240" w:line="240" w:lineRule="auto"/>
              <w:ind w:left="-860" w:firstLine="718.2677165354332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04. DESCRIÇÃO DAS ATIVIDADES DESENVOLVIDAS</w:t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7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240" w:before="240" w:line="240" w:lineRule="auto"/>
              <w:ind w:left="-141.73228346456688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4.1. Período de Execução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</w:t>
              <w:tab/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</w:t>
        <w:tab/>
      </w:r>
    </w:p>
    <w:tbl>
      <w:tblPr>
        <w:tblStyle w:val="Table8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240" w:before="240" w:line="240" w:lineRule="auto"/>
              <w:ind w:left="-860" w:firstLine="8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4.2. Principais Atividades Realizadas no Período</w:t>
            </w:r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4.3. Resultados Parciais Alcançados: (Impactos das ações realizadas)</w:t>
            </w:r>
          </w:p>
        </w:tc>
      </w:tr>
      <w:tr>
        <w:trPr>
          <w:cantSplit w:val="0"/>
          <w:trHeight w:val="2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240"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9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240" w:before="240" w:line="240" w:lineRule="auto"/>
              <w:ind w:left="-141.73228346456688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4.4. Dificuldades Encontradas:</w:t>
            </w:r>
          </w:p>
        </w:tc>
      </w:tr>
      <w:tr>
        <w:trPr>
          <w:cantSplit w:val="0"/>
          <w:trHeight w:val="3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after="120" w:before="1" w:line="240" w:lineRule="auto"/>
        <w:jc w:val="center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20" w:before="1" w:line="240" w:lineRule="auto"/>
        <w:jc w:val="center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240" w:before="240" w:line="240" w:lineRule="auto"/>
              <w:ind w:left="-860" w:firstLine="718.2677165354332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05. OBSERVAÇÕES E SUGESTÕES</w:t>
            </w:r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11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="240" w:lineRule="auto"/>
              <w:ind w:left="-141.73228346456688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06. DATA E ASSINATURAS</w:t>
            </w:r>
          </w:p>
        </w:tc>
      </w:tr>
      <w:tr>
        <w:trPr>
          <w:cantSplit w:val="0"/>
          <w:trHeight w:val="47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40" w:before="240" w:line="240" w:lineRule="auto"/>
              <w:ind w:left="-8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240" w:before="240" w:line="240" w:lineRule="auto"/>
              <w:ind w:left="-860" w:firstLine="718.267716535433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Local e 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Barbacena,  </w:t>
              <w:tab/>
              <w:t xml:space="preserve">de                     </w:t>
              <w:tab/>
              <w:t xml:space="preserve">de 2025.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</w:t>
              <w:tab/>
              <w:t xml:space="preserve">Assinatura do Discente 1                                         Assinatura do Discente 2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Assinatura do Coordenador do projeto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998" cy="710067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998" cy="710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1700.78740157480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68965" y="3477740"/>
                        <a:ext cx="335407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281.9999694824219" w:right="0" w:firstLine="1281.999969482421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Sudeste de Minas Gerais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-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Barbacena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1013" cy="6418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259" cy="350556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