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1E" w:rsidRDefault="00EE581E" w:rsidP="0017029D">
      <w:pPr>
        <w:ind w:left="0" w:hanging="2"/>
      </w:pPr>
      <w:bookmarkStart w:id="0" w:name="_GoBack"/>
      <w:bookmarkEnd w:id="0"/>
    </w:p>
    <w:p w:rsidR="00EE581E" w:rsidRDefault="00C73B3E" w:rsidP="0017029D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Programa de Estágio Remunerado</w:t>
      </w:r>
    </w:p>
    <w:p w:rsidR="00EE581E" w:rsidRDefault="00C73B3E" w:rsidP="0017029D">
      <w:pPr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Edital nº </w:t>
      </w:r>
      <w:r>
        <w:rPr>
          <w:rFonts w:ascii="Verdana" w:eastAsia="Verdana" w:hAnsi="Verdana" w:cs="Verdana"/>
          <w:b/>
          <w:sz w:val="18"/>
          <w:szCs w:val="18"/>
        </w:rPr>
        <w:t>02</w:t>
      </w:r>
      <w:r>
        <w:rPr>
          <w:rFonts w:ascii="Verdana" w:eastAsia="Verdana" w:hAnsi="Verdana" w:cs="Verdana"/>
          <w:b/>
          <w:sz w:val="18"/>
          <w:szCs w:val="18"/>
        </w:rPr>
        <w:t>/20</w:t>
      </w:r>
      <w:r>
        <w:rPr>
          <w:rFonts w:ascii="Verdana" w:eastAsia="Verdana" w:hAnsi="Verdana" w:cs="Verdana"/>
          <w:b/>
          <w:sz w:val="18"/>
          <w:szCs w:val="18"/>
        </w:rPr>
        <w:t>20</w:t>
      </w:r>
    </w:p>
    <w:p w:rsidR="00EE581E" w:rsidRDefault="00EE581E" w:rsidP="0017029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E581E" w:rsidRDefault="00C73B3E" w:rsidP="0017029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APURAÇÃO DE RESULTADO</w:t>
      </w:r>
    </w:p>
    <w:p w:rsidR="00EE581E" w:rsidRDefault="00C73B3E" w:rsidP="0017029D">
      <w:pPr>
        <w:ind w:left="0" w:hanging="2"/>
        <w:jc w:val="center"/>
      </w:pPr>
      <w:r>
        <w:t>Entrevista</w:t>
      </w:r>
    </w:p>
    <w:p w:rsidR="00EE581E" w:rsidRDefault="00EE581E" w:rsidP="0017029D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:rsidR="00EE581E" w:rsidRDefault="00EE581E" w:rsidP="0017029D">
      <w:pPr>
        <w:ind w:left="0" w:hanging="2"/>
      </w:pPr>
    </w:p>
    <w:p w:rsidR="00EE581E" w:rsidRDefault="00C73B3E" w:rsidP="0017029D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ÁREA: </w:t>
      </w:r>
      <w:r>
        <w:rPr>
          <w:rFonts w:ascii="Verdana" w:eastAsia="Verdana" w:hAnsi="Verdana" w:cs="Verdana"/>
          <w:b/>
        </w:rPr>
        <w:t>Comunicação e Marketing</w:t>
      </w:r>
    </w:p>
    <w:p w:rsidR="00EE581E" w:rsidRDefault="00EE581E" w:rsidP="0017029D">
      <w:pPr>
        <w:ind w:left="0" w:hanging="2"/>
        <w:rPr>
          <w:rFonts w:ascii="Verdana" w:eastAsia="Verdana" w:hAnsi="Verdana" w:cs="Verdana"/>
        </w:rPr>
      </w:pPr>
    </w:p>
    <w:p w:rsidR="00EE581E" w:rsidRDefault="00EE581E" w:rsidP="0017029D">
      <w:pPr>
        <w:tabs>
          <w:tab w:val="left" w:pos="3420"/>
        </w:tabs>
        <w:ind w:left="0" w:hanging="2"/>
      </w:pPr>
    </w:p>
    <w:tbl>
      <w:tblPr>
        <w:tblStyle w:val="a"/>
        <w:tblW w:w="95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68"/>
        <w:gridCol w:w="6892"/>
        <w:gridCol w:w="1800"/>
      </w:tblGrid>
      <w:tr w:rsidR="00EE581E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81E" w:rsidRDefault="00C73B3E" w:rsidP="0017029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Nº </w:t>
            </w:r>
          </w:p>
          <w:p w:rsidR="00EE581E" w:rsidRDefault="00C73B3E" w:rsidP="0017029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Insc.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81E" w:rsidRDefault="00C73B3E" w:rsidP="0017029D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Candidato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1E" w:rsidRDefault="00C73B3E" w:rsidP="0017029D">
            <w:pPr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18"/>
                <w:szCs w:val="18"/>
                <w:highlight w:val="darkGray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  <w:highlight w:val="darkGray"/>
              </w:rPr>
              <w:t>Nota Total</w:t>
            </w:r>
          </w:p>
        </w:tc>
      </w:tr>
      <w:tr w:rsidR="00EE581E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1E" w:rsidRDefault="00C73B3E" w:rsidP="0017029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Wallacy Oliveira Pasqualini Nerio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1E" w:rsidRDefault="00C73B3E" w:rsidP="0017029D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126</w:t>
            </w:r>
          </w:p>
        </w:tc>
      </w:tr>
      <w:tr w:rsidR="00EE581E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1E" w:rsidRDefault="00C73B3E" w:rsidP="0017029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Maria Elisa Mendonça Diniz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1E" w:rsidRDefault="00C73B3E" w:rsidP="0017029D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140</w:t>
            </w:r>
          </w:p>
        </w:tc>
      </w:tr>
      <w:tr w:rsidR="00EE581E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1E" w:rsidRDefault="00EE581E" w:rsidP="0017029D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E581E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1E" w:rsidRDefault="00EE581E" w:rsidP="0017029D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E581E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1E" w:rsidRDefault="00EE581E" w:rsidP="0017029D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E581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1E" w:rsidRDefault="00EE581E" w:rsidP="0017029D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E581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1E" w:rsidRDefault="00EE581E" w:rsidP="0017029D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E581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left w:val="single" w:sz="4" w:space="0" w:color="000000"/>
              <w:bottom w:val="single" w:sz="4" w:space="0" w:color="000000"/>
            </w:tcBorders>
          </w:tcPr>
          <w:p w:rsidR="00EE581E" w:rsidRDefault="00EE581E" w:rsidP="001702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1E" w:rsidRDefault="00EE581E" w:rsidP="0017029D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EE581E" w:rsidRDefault="00EE581E" w:rsidP="0017029D">
      <w:pPr>
        <w:ind w:left="0" w:hanging="2"/>
      </w:pPr>
    </w:p>
    <w:p w:rsidR="00EE581E" w:rsidRDefault="00EE581E" w:rsidP="0017029D">
      <w:pPr>
        <w:ind w:left="0" w:hanging="2"/>
      </w:pPr>
    </w:p>
    <w:p w:rsidR="00EE581E" w:rsidRDefault="00EE581E" w:rsidP="0017029D">
      <w:pPr>
        <w:ind w:left="0" w:hanging="2"/>
      </w:pPr>
    </w:p>
    <w:p w:rsidR="00EE581E" w:rsidRDefault="00EE581E" w:rsidP="0017029D">
      <w:pPr>
        <w:ind w:left="0" w:hanging="2"/>
      </w:pPr>
    </w:p>
    <w:p w:rsidR="00EE581E" w:rsidRDefault="00EE581E" w:rsidP="0017029D">
      <w:pPr>
        <w:ind w:left="0" w:hanging="2"/>
      </w:pPr>
    </w:p>
    <w:p w:rsidR="00EE581E" w:rsidRDefault="00EE581E" w:rsidP="0017029D">
      <w:pPr>
        <w:ind w:left="0" w:hanging="2"/>
      </w:pPr>
    </w:p>
    <w:p w:rsidR="00EE581E" w:rsidRDefault="00EE581E" w:rsidP="0017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EE581E" w:rsidRDefault="00C73B3E" w:rsidP="0017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Banca Examinadora:</w:t>
      </w:r>
    </w:p>
    <w:p w:rsidR="00EE581E" w:rsidRDefault="00EE581E" w:rsidP="0017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EE581E" w:rsidRDefault="00C73B3E" w:rsidP="0017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EE581E" w:rsidRDefault="00EE581E" w:rsidP="0017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EE581E" w:rsidRDefault="00C73B3E" w:rsidP="0017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EE581E" w:rsidRDefault="00EE581E" w:rsidP="0017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EE581E" w:rsidRDefault="00C73B3E" w:rsidP="0017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EE581E" w:rsidRDefault="00EE581E" w:rsidP="00EE58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sectPr w:rsidR="00EE581E">
      <w:headerReference w:type="default" r:id="rId8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3E" w:rsidRDefault="00C73B3E" w:rsidP="00C73B3E">
      <w:pPr>
        <w:spacing w:line="240" w:lineRule="auto"/>
        <w:ind w:left="0" w:hanging="2"/>
      </w:pPr>
      <w:r>
        <w:separator/>
      </w:r>
    </w:p>
  </w:endnote>
  <w:endnote w:type="continuationSeparator" w:id="0">
    <w:p w:rsidR="00C73B3E" w:rsidRDefault="00C73B3E" w:rsidP="00C73B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te Light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3E" w:rsidRDefault="00C73B3E" w:rsidP="00C73B3E">
      <w:pPr>
        <w:spacing w:line="240" w:lineRule="auto"/>
        <w:ind w:left="0" w:hanging="2"/>
      </w:pPr>
      <w:r>
        <w:separator/>
      </w:r>
    </w:p>
  </w:footnote>
  <w:footnote w:type="continuationSeparator" w:id="0">
    <w:p w:rsidR="00C73B3E" w:rsidRDefault="00C73B3E" w:rsidP="00C73B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1E" w:rsidRDefault="00C73B3E" w:rsidP="0017029D">
    <w:pPr>
      <w:spacing w:after="120"/>
      <w:ind w:left="3" w:hanging="5"/>
      <w:jc w:val="center"/>
      <w:rPr>
        <w:rFonts w:ascii="Graphite Light Narrow" w:eastAsia="Graphite Light Narrow" w:hAnsi="Graphite Light Narrow" w:cs="Graphite Light Narrow"/>
        <w:sz w:val="52"/>
        <w:szCs w:val="52"/>
      </w:rPr>
    </w:pPr>
    <w:r>
      <w:rPr>
        <w:rFonts w:ascii="Graphite Light Narrow" w:eastAsia="Graphite Light Narrow" w:hAnsi="Graphite Light Narrow" w:cs="Graphite Light Narrow"/>
        <w:noProof/>
        <w:sz w:val="52"/>
        <w:szCs w:val="52"/>
      </w:rPr>
      <w:drawing>
        <wp:inline distT="0" distB="0" distL="114300" distR="114300">
          <wp:extent cx="771525" cy="819150"/>
          <wp:effectExtent l="0" t="0" r="0" b="0"/>
          <wp:docPr id="1027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646464"/>
                      </a:solidFill>
                      <a:ln w="9525" cap="flat" cmpd="sng">
                        <a:solidFill>
                          <a:srgbClr val="64646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E581E" w:rsidRDefault="00C73B3E" w:rsidP="0017029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PCD</w:t>
                          </w:r>
                        </w:p>
                        <w:p w:rsidR="00EE581E" w:rsidRDefault="00EE581E" w:rsidP="0017029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850" cy="370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E581E" w:rsidRDefault="00C73B3E" w:rsidP="0017029D">
    <w:pPr>
      <w:tabs>
        <w:tab w:val="left" w:pos="1701"/>
      </w:tabs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 xml:space="preserve">MINISTÉRIO DA EDUCAÇÃO </w:t>
    </w:r>
  </w:p>
  <w:p w:rsidR="00EE581E" w:rsidRDefault="00C73B3E" w:rsidP="0017029D">
    <w:pPr>
      <w:tabs>
        <w:tab w:val="left" w:pos="1701"/>
      </w:tabs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SECRETARIA DE EDUCAÇÃO PROFISSIONAL E TECNOLÓGICA</w:t>
    </w:r>
  </w:p>
  <w:p w:rsidR="00EE581E" w:rsidRDefault="00C73B3E" w:rsidP="0017029D">
    <w:pPr>
      <w:keepNext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INSTITUTO FEDERAL DE EDUCAÇÃO, CIÊNCIA E TECNOLOGIA DO SUDESTE DE MINAS GERAIS</w:t>
    </w:r>
  </w:p>
  <w:p w:rsidR="00EE581E" w:rsidRDefault="00C73B3E" w:rsidP="0017029D">
    <w:pPr>
      <w:spacing w:after="120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</w:rPr>
      <w:t>CÂMPUS JUIZ DE FORA</w:t>
    </w:r>
  </w:p>
  <w:p w:rsidR="00EE581E" w:rsidRDefault="00EE581E" w:rsidP="0017029D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81E"/>
    <w:rsid w:val="0017029D"/>
    <w:rsid w:val="00C73B3E"/>
    <w:rsid w:val="00E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n9M69Hdyz/b140J2q3rYB4p9w==">AMUW2mULMLs4MkIWma+f7UBY/Zl+CU1th5A6FXbKB1KYnV1GpgTVpfm7fLZqRClWS/1bdrLoGJ8+7Mxf7WUJZKa97/OUkfZykrxgw2EsU2VQ96QqZlIoqk8=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036344</cp:lastModifiedBy>
  <cp:revision>2</cp:revision>
  <dcterms:created xsi:type="dcterms:W3CDTF">2021-01-19T17:13:00Z</dcterms:created>
  <dcterms:modified xsi:type="dcterms:W3CDTF">2021-01-19T17:13:00Z</dcterms:modified>
</cp:coreProperties>
</file>