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360" w:firstLine="0"/>
        <w:jc w:val="left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360" w:firstLine="0"/>
        <w:jc w:val="cente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EDITAL N. 06/2024</w:t>
      </w:r>
    </w:p>
    <w:p w:rsidR="00000000" w:rsidDel="00000000" w:rsidP="00000000" w:rsidRDefault="00000000" w:rsidRPr="00000000" w14:paraId="00000003">
      <w:pPr>
        <w:spacing w:line="276" w:lineRule="auto"/>
        <w:ind w:left="-360" w:firstLine="0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color w:val="222222"/>
        </w:rPr>
      </w:pPr>
      <w:r w:rsidDel="00000000" w:rsidR="00000000" w:rsidRPr="00000000">
        <w:rPr>
          <w:b w:val="1"/>
          <w:i w:val="1"/>
          <w:color w:val="222222"/>
          <w:rtl w:val="0"/>
        </w:rPr>
        <w:t xml:space="preserve">                                                         Campus</w:t>
      </w:r>
      <w:r w:rsidDel="00000000" w:rsidR="00000000" w:rsidRPr="00000000">
        <w:rPr>
          <w:b w:val="1"/>
          <w:color w:val="222222"/>
          <w:rtl w:val="0"/>
        </w:rPr>
        <w:t xml:space="preserve"> Juiz de Fora</w:t>
      </w:r>
    </w:p>
    <w:p w:rsidR="00000000" w:rsidDel="00000000" w:rsidP="00000000" w:rsidRDefault="00000000" w:rsidRPr="00000000" w14:paraId="00000005">
      <w:pPr>
        <w:spacing w:line="276" w:lineRule="auto"/>
        <w:ind w:left="-360" w:firstLine="0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Coordenação de Gestão de Pessoas do Instituto Federal de Educação, Ciência e Tecnologia do Sudeste de Minas Gerais – </w:t>
      </w:r>
      <w:r w:rsidDel="00000000" w:rsidR="00000000" w:rsidRPr="00000000">
        <w:rPr>
          <w:i w:val="1"/>
          <w:color w:val="222222"/>
          <w:rtl w:val="0"/>
        </w:rPr>
        <w:t xml:space="preserve">Campus</w:t>
      </w:r>
      <w:r w:rsidDel="00000000" w:rsidR="00000000" w:rsidRPr="00000000">
        <w:rPr>
          <w:color w:val="222222"/>
          <w:rtl w:val="0"/>
        </w:rPr>
        <w:t xml:space="preserve"> Juiz de Fora, no uso de suas atribuições, considerando a Lei 11.788/2008, publicada no DOU de 26/09/2008 e Orientação Normativa SRH/MPOG n. 07, publicada no DOU de 04/11/2008, e RESOLUÇÃO CONSU N. 003/2011, torna pública a ABERTURA do </w:t>
      </w:r>
      <w:r w:rsidDel="00000000" w:rsidR="00000000" w:rsidRPr="00000000">
        <w:rPr>
          <w:b w:val="1"/>
          <w:color w:val="222222"/>
          <w:rtl w:val="0"/>
        </w:rPr>
        <w:t xml:space="preserve">PROCESSO SELETIVO </w:t>
      </w:r>
      <w:r w:rsidDel="00000000" w:rsidR="00000000" w:rsidRPr="00000000">
        <w:rPr>
          <w:color w:val="222222"/>
          <w:rtl w:val="0"/>
        </w:rPr>
        <w:t xml:space="preserve">para a seleção de estudantes para o PROGRAMA DE ESTÁGIO REMUNERADO – NÃO OBRIGATÓRIO.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284" w:hanging="284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DO 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line="276" w:lineRule="auto"/>
        <w:ind w:left="720" w:hanging="72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presente Edital destina-se a estudantes matriculados em cursos de ensino superior na área de conhecimento indicada atendendo as determinações do PROGRAMA DE ESTÁGIO REMUNERADO – NÃO OBRIGATÓRIO, tendo em vista a natureza das atividades que serão desenvolvidas pelo estagiário no âmbito da Assessoria de Comunicação, conforme quadro a seguir:</w:t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DAS VAGAS E REQUISITOS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51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IF SUDESTE MG – </w:t>
      </w:r>
      <w:r w:rsidDel="00000000" w:rsidR="00000000" w:rsidRPr="00000000">
        <w:rPr>
          <w:i w:val="1"/>
          <w:color w:val="222222"/>
          <w:rtl w:val="0"/>
        </w:rPr>
        <w:t xml:space="preserve">Campus</w:t>
      </w:r>
      <w:r w:rsidDel="00000000" w:rsidR="00000000" w:rsidRPr="00000000">
        <w:rPr>
          <w:color w:val="222222"/>
          <w:rtl w:val="0"/>
        </w:rPr>
        <w:t xml:space="preserve"> Juiz de fora selecionará (1) um estagiário para a seguinte área: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jc w:val="center"/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Campus</w:t>
      </w:r>
      <w:r w:rsidDel="00000000" w:rsidR="00000000" w:rsidRPr="00000000">
        <w:rPr>
          <w:color w:val="222222"/>
          <w:rtl w:val="0"/>
        </w:rPr>
        <w:t xml:space="preserve"> Juiz de Fora</w:t>
      </w:r>
    </w:p>
    <w:tbl>
      <w:tblPr>
        <w:tblStyle w:val="Table1"/>
        <w:tblW w:w="9490.0" w:type="dxa"/>
        <w:jc w:val="left"/>
        <w:tblInd w:w="-142.0" w:type="dxa"/>
        <w:tblLayout w:type="fixed"/>
        <w:tblLook w:val="0000"/>
      </w:tblPr>
      <w:tblGrid>
        <w:gridCol w:w="2925"/>
        <w:gridCol w:w="1357"/>
        <w:gridCol w:w="5208"/>
        <w:tblGridChange w:id="0">
          <w:tblGrid>
            <w:gridCol w:w="2925"/>
            <w:gridCol w:w="1357"/>
            <w:gridCol w:w="5208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Perfil exigido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left"/>
              <w:rPr>
                <w:b w:val="1"/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color w:val="222222"/>
                <w:rtl w:val="0"/>
              </w:rPr>
              <w:t xml:space="preserve">      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(30 horas)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- Estudantes dos cursos superiores em Design Gráfico, Artes e Design, Comunicação Social,  Publicidade e Propaganda, </w:t>
            </w:r>
            <w:r w:rsidDel="00000000" w:rsidR="00000000" w:rsidRPr="00000000">
              <w:rPr>
                <w:rtl w:val="0"/>
              </w:rPr>
              <w:t xml:space="preserve">Jornalismo ou Rádio, TV e Internet </w:t>
            </w:r>
            <w:r w:rsidDel="00000000" w:rsidR="00000000" w:rsidRPr="00000000">
              <w:rPr>
                <w:rtl w:val="0"/>
              </w:rPr>
              <w:t xml:space="preserve">com conhecimentos em editoração gráfica e diagramação, com domín</w:t>
            </w:r>
            <w:r w:rsidDel="00000000" w:rsidR="00000000" w:rsidRPr="00000000">
              <w:rPr>
                <w:color w:val="222222"/>
                <w:rtl w:val="0"/>
              </w:rPr>
              <w:t xml:space="preserve">io do Pacote Adobe.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- Desejável apresentar conhecimentos em produção e edição de vídeos e mídias sociais. 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- Na entrevista, será necessária a entrega de uma cópia de algum trabalho na área de atuação ou portfólio para análise. 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- A comissão avaliadora poderá propor uma atividade prática na data da entrevista.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- Irá atuar na Assessoria de Comunicação. </w:t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ind w:left="720" w:hanging="72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1364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estágio destina-se exclusivamente a estudantes maiores de 18 (dezoito) anos, regularmente matric</w:t>
      </w:r>
      <w:r w:rsidDel="00000000" w:rsidR="00000000" w:rsidRPr="00000000">
        <w:rPr>
          <w:rtl w:val="0"/>
        </w:rPr>
        <w:t xml:space="preserve">ulados e com frequência efetiva nos cursos ofertados pelas instituições de ensino conveniadas com o IF SUDESTE MG.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Poderão se inscrever no processo seletivo candidatos que preencham os seguintes requisitos:</w:t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a) estar regularmente matriculado e cursando período letivo dos cursos superiores em Design Gráfico, Artes e Design, Comunicação Social,  </w:t>
      </w:r>
      <w:r w:rsidDel="00000000" w:rsidR="00000000" w:rsidRPr="00000000">
        <w:rPr>
          <w:rtl w:val="0"/>
        </w:rPr>
        <w:t xml:space="preserve">Jornalismo ou Rádio, Tv e Internet</w:t>
      </w:r>
      <w:r w:rsidDel="00000000" w:rsidR="00000000" w:rsidRPr="00000000">
        <w:rPr>
          <w:rtl w:val="0"/>
        </w:rPr>
        <w:t xml:space="preserve"> ou Publicidade e Propaganda, </w:t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b) possuir disponibilidade para cumprir a sua carga horária de 6 horas diárias no período da manhã e à tarde. 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  <w:t xml:space="preserve">c) não estar cursando o último período do curso</w:t>
      </w:r>
      <w:r w:rsidDel="00000000" w:rsidR="00000000" w:rsidRPr="00000000">
        <w:rPr>
          <w:color w:val="222222"/>
          <w:rtl w:val="0"/>
        </w:rPr>
        <w:t xml:space="preserve">;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d) possuir o perfil exigido no item 2.1 deste edital.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 DAS CONDIÇÕES PARA INSCRIÇÃO</w:t>
      </w: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6" w:lineRule="auto"/>
        <w:ind w:left="51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76" w:lineRule="auto"/>
        <w:ind w:left="284" w:hanging="284"/>
        <w:jc w:val="both"/>
        <w:rPr/>
      </w:pPr>
      <w:r w:rsidDel="00000000" w:rsidR="00000000" w:rsidRPr="00000000">
        <w:rPr>
          <w:color w:val="222222"/>
          <w:rtl w:val="0"/>
        </w:rPr>
        <w:t xml:space="preserve">3.1 As inscrições poderão ser realizada</w:t>
      </w:r>
      <w:r w:rsidDel="00000000" w:rsidR="00000000" w:rsidRPr="00000000">
        <w:rPr>
          <w:rtl w:val="0"/>
        </w:rPr>
        <w:t xml:space="preserve">s </w:t>
      </w:r>
      <w:r w:rsidDel="00000000" w:rsidR="00000000" w:rsidRPr="00000000">
        <w:rPr>
          <w:rtl w:val="0"/>
        </w:rPr>
        <w:t xml:space="preserve">no período de </w:t>
      </w:r>
      <w:r w:rsidDel="00000000" w:rsidR="00000000" w:rsidRPr="00000000">
        <w:rPr>
          <w:sz w:val="26"/>
          <w:szCs w:val="26"/>
          <w:rtl w:val="0"/>
        </w:rPr>
        <w:t xml:space="preserve">16/09/2024 a 27/09/2024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e os interessados devem se inscrever, obrigatoriamente, de forma online, enviando e-mail para o endereço: acc.jf@ifsudestemg.edu.br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  <w:t xml:space="preserve">3.2 No ato da inscrição, o candidato deverá enviar por e-mail os seguintes documentos em um </w:t>
      </w:r>
      <w:r w:rsidDel="00000000" w:rsidR="00000000" w:rsidRPr="00000000">
        <w:rPr>
          <w:b w:val="1"/>
          <w:u w:val="single"/>
          <w:rtl w:val="0"/>
        </w:rPr>
        <w:t xml:space="preserve">PDF único nomeado com seu nome e sobrenome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colocando como assunto do e-mail: </w:t>
      </w:r>
      <w:r w:rsidDel="00000000" w:rsidR="00000000" w:rsidRPr="00000000">
        <w:rPr>
          <w:b w:val="1"/>
          <w:u w:val="single"/>
          <w:rtl w:val="0"/>
        </w:rPr>
        <w:t xml:space="preserve">Inscrição – Design.</w:t>
      </w:r>
      <w:r w:rsidDel="00000000" w:rsidR="00000000" w:rsidRPr="00000000">
        <w:rPr>
          <w:rtl w:val="0"/>
        </w:rPr>
        <w:t xml:space="preserve"> A organiza</w:t>
      </w:r>
      <w:r w:rsidDel="00000000" w:rsidR="00000000" w:rsidRPr="00000000">
        <w:rPr>
          <w:color w:val="222222"/>
          <w:rtl w:val="0"/>
        </w:rPr>
        <w:t xml:space="preserve">ção deste documento será contabilizada na pontuação total do candidato. 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line="276" w:lineRule="auto"/>
        <w:ind w:left="426" w:hanging="426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Ficha de inscrição devidamente preenchida </w:t>
      </w:r>
      <w:r w:rsidDel="00000000" w:rsidR="00000000" w:rsidRPr="00000000">
        <w:rPr>
          <w:b w:val="1"/>
          <w:color w:val="222222"/>
          <w:rtl w:val="0"/>
        </w:rPr>
        <w:t xml:space="preserve">(Anexo II)</w:t>
      </w:r>
      <w:r w:rsidDel="00000000" w:rsidR="00000000" w:rsidRPr="00000000">
        <w:rPr>
          <w:color w:val="222222"/>
          <w:rtl w:val="0"/>
        </w:rPr>
        <w:t xml:space="preserve">;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line="276" w:lineRule="auto"/>
        <w:ind w:left="426" w:hanging="426"/>
        <w:jc w:val="both"/>
        <w:rPr>
          <w:color w:val="222222"/>
        </w:rPr>
      </w:pPr>
      <w:r w:rsidDel="00000000" w:rsidR="00000000" w:rsidRPr="00000000">
        <w:rPr>
          <w:i w:val="1"/>
          <w:color w:val="222222"/>
          <w:rtl w:val="0"/>
        </w:rPr>
        <w:t xml:space="preserve">Curriculum vitae</w:t>
      </w:r>
      <w:r w:rsidDel="00000000" w:rsidR="00000000" w:rsidRPr="00000000">
        <w:rPr>
          <w:color w:val="222222"/>
          <w:rtl w:val="0"/>
        </w:rPr>
        <w:t xml:space="preserve"> simplificado devidamente preenchido </w:t>
      </w:r>
      <w:r w:rsidDel="00000000" w:rsidR="00000000" w:rsidRPr="00000000">
        <w:rPr>
          <w:b w:val="1"/>
          <w:color w:val="222222"/>
          <w:rtl w:val="0"/>
        </w:rPr>
        <w:t xml:space="preserve">(Anexo III</w:t>
      </w:r>
      <w:r w:rsidDel="00000000" w:rsidR="00000000" w:rsidRPr="00000000">
        <w:rPr>
          <w:color w:val="222222"/>
          <w:rtl w:val="0"/>
        </w:rPr>
        <w:t xml:space="preserve">), atualizado acompanhado de todos os documentos comprobatórios exigidos.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line="276" w:lineRule="auto"/>
        <w:ind w:left="426" w:hanging="426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Cópia da Carteira de Identidade e CPF; 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e)    Histórico escolar do curso com notas atualizadas.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51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prazo máximo de duração do estágio será de até 2 (dois) anos.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acompanhamento das atividades realizadas e o controle da frequência estarão a cargo do responsável do setor em que o estagiário estiver lotado, a quem caberá enviar, mensalmente, o relatório à Coordenação de Gestão de Pessoas do </w:t>
      </w:r>
      <w:r w:rsidDel="00000000" w:rsidR="00000000" w:rsidRPr="00000000">
        <w:rPr>
          <w:i w:val="1"/>
          <w:color w:val="222222"/>
          <w:rtl w:val="0"/>
        </w:rPr>
        <w:t xml:space="preserve">Campus</w:t>
      </w:r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Termo de Compromisso será revalidado pela Instituição de Ensino Superior a cada período de seis meses.</w:t>
      </w:r>
    </w:p>
    <w:p w:rsidR="00000000" w:rsidDel="00000000" w:rsidP="00000000" w:rsidRDefault="00000000" w:rsidRPr="00000000" w14:paraId="0000003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estagiário receberá, a título de bolsa de estágio, os seguintes valores de acordo com a tabela estabelecida na Instrução Normativa nº 213 de 17/12/2019:</w:t>
      </w:r>
    </w:p>
    <w:p w:rsidR="00000000" w:rsidDel="00000000" w:rsidP="00000000" w:rsidRDefault="00000000" w:rsidRPr="00000000" w14:paraId="00000037">
      <w:pPr>
        <w:spacing w:line="276" w:lineRule="auto"/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55.0" w:type="dxa"/>
        <w:jc w:val="left"/>
        <w:tblInd w:w="74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5"/>
        <w:gridCol w:w="2830"/>
        <w:tblGridChange w:id="0">
          <w:tblGrid>
            <w:gridCol w:w="3225"/>
            <w:gridCol w:w="283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Valores da Bolsa-Estágio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Escolaridade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6h dia / 30h semanais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Nível Superior na modalidade Graduação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R$ 1.125,69</w:t>
            </w:r>
          </w:p>
        </w:tc>
      </w:tr>
    </w:tbl>
    <w:p w:rsidR="00000000" w:rsidDel="00000000" w:rsidP="00000000" w:rsidRDefault="00000000" w:rsidRPr="00000000" w14:paraId="0000003E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4.5 Ainda receberá o auxílio transporte, no valor mensal de </w:t>
      </w:r>
      <w:r w:rsidDel="00000000" w:rsidR="00000000" w:rsidRPr="00000000">
        <w:rPr>
          <w:b w:val="1"/>
          <w:color w:val="222222"/>
          <w:rtl w:val="0"/>
        </w:rPr>
        <w:t xml:space="preserve">R$10,00 (dez reais) por dia trabalhado. </w:t>
      </w:r>
      <w:r w:rsidDel="00000000" w:rsidR="00000000" w:rsidRPr="00000000">
        <w:rPr>
          <w:color w:val="222222"/>
          <w:rtl w:val="0"/>
        </w:rPr>
        <w:t xml:space="preserve">Esses valores poderão ser reajustados de acordo com as determinações da SRH/SOF/MPOG. 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DA SELEÇÃO, CLASSIFICAÇÃO E RESULTADO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seleção consistirá: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na verificação dos documentos que comprovem que o candidato está inscrito em algum dos cursos previsto no item 2.1 deste edital de seleção; 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e na entrevista.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Caso o candidato inscrito não comprove ou não esteja inscrito em algum dos cursos previstos no item 2.1 deste edital, </w:t>
      </w:r>
      <w:r w:rsidDel="00000000" w:rsidR="00000000" w:rsidRPr="00000000">
        <w:rPr>
          <w:color w:val="222222"/>
          <w:u w:val="single"/>
          <w:rtl w:val="0"/>
        </w:rPr>
        <w:t xml:space="preserve">este será eliminado e não será convocado para a entrevista.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spacing w:after="240" w:before="240" w:line="276" w:lineRule="auto"/>
        <w:ind w:left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ausência de cumprimento do estágio obrigatório, quando exigido pelo curso, resultará na desqualificação do candidato para o estágio não obrigatório, mesmo que este tenha sido aprovado na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u w:val="single"/>
          <w:rtl w:val="0"/>
        </w:rPr>
        <w:t xml:space="preserve">entrevista</w:t>
      </w:r>
      <w:r w:rsidDel="00000000" w:rsidR="00000000" w:rsidRPr="00000000">
        <w:rPr>
          <w:rtl w:val="0"/>
        </w:rPr>
        <w:t xml:space="preserve">, de caráter classificatório e eliminatório, pretende verificar os conhecimentos indicados no perfil estabelecido por este edital, com o limite de 150 (cento e cinquenta) pontos. Será solicitada uma atividade prática que deverá ser enviada para o e-mail acc.jf@ifsudestemg.edu.br, junto a um  </w:t>
      </w:r>
      <w:r w:rsidDel="00000000" w:rsidR="00000000" w:rsidRPr="00000000">
        <w:rPr>
          <w:b w:val="1"/>
          <w:rtl w:val="0"/>
        </w:rPr>
        <w:t xml:space="preserve">PDF único nomeado “Portfólio - nome e sobrenome”</w:t>
      </w:r>
      <w:r w:rsidDel="00000000" w:rsidR="00000000" w:rsidRPr="00000000">
        <w:rPr>
          <w:rtl w:val="0"/>
        </w:rPr>
        <w:t xml:space="preserve">, o qual deve conter cópia dos trabalhos realizados pelo candidato na área de atuação ou link de portfólio online.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u w:val="single"/>
          <w:rtl w:val="0"/>
        </w:rPr>
        <w:t xml:space="preserve">A data e o horário das entrevistas</w:t>
      </w:r>
      <w:r w:rsidDel="00000000" w:rsidR="00000000" w:rsidRPr="00000000">
        <w:rPr>
          <w:color w:val="222222"/>
          <w:rtl w:val="0"/>
        </w:rPr>
        <w:t xml:space="preserve"> serão informados para o candidato através do e-mail informado na ficha de inscrição.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firstLine="0"/>
        <w:jc w:val="both"/>
        <w:rPr>
          <w:i w:val="1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40.0" w:type="dxa"/>
        <w:jc w:val="left"/>
        <w:tblInd w:w="4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"/>
        <w:gridCol w:w="4848"/>
        <w:gridCol w:w="2947"/>
        <w:tblGridChange w:id="0">
          <w:tblGrid>
            <w:gridCol w:w="1045"/>
            <w:gridCol w:w="4848"/>
            <w:gridCol w:w="29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CRITÉRIOS AVALIATIVOS DA ENTREVISTA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120" w:line="276" w:lineRule="auto"/>
              <w:ind w:right="10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Dinâmica em grupo: trabalho em equipe, proatividade, conhecimentos específicos da área  de design. </w:t>
              <w:br w:type="textWrapping"/>
              <w:t xml:space="preserve">Experiência em atividades desenvolvidas na Assessoria de Comunicação do </w:t>
            </w:r>
            <w:r w:rsidDel="00000000" w:rsidR="00000000" w:rsidRPr="00000000">
              <w:rPr>
                <w:i w:val="1"/>
                <w:rtl w:val="0"/>
              </w:rPr>
              <w:t xml:space="preserve">campus </w:t>
            </w:r>
            <w:r w:rsidDel="00000000" w:rsidR="00000000" w:rsidRPr="00000000">
              <w:rPr>
                <w:rtl w:val="0"/>
              </w:rPr>
              <w:t xml:space="preserve">JF, tais como criação de conteúdo online e gráfico, campanhas de divulgação gerais e de eventos institucionais, entre outros.</w:t>
            </w:r>
          </w:p>
          <w:p w:rsidR="00000000" w:rsidDel="00000000" w:rsidP="00000000" w:rsidRDefault="00000000" w:rsidRPr="00000000" w14:paraId="00000053">
            <w:pPr>
              <w:spacing w:before="120" w:line="276" w:lineRule="auto"/>
              <w:ind w:right="10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Experiência com o pacote Adobe.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 pontos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Avaliação do portfólio: domínio das ferramentas de design, repertório criativo e cultural.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Organização do documento </w:t>
            </w:r>
            <w:r w:rsidDel="00000000" w:rsidR="00000000" w:rsidRPr="00000000">
              <w:rPr>
                <w:rtl w:val="0"/>
              </w:rPr>
              <w:t xml:space="preserve">conforme descrito no item 5.4 deste edital.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 pontos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Atividade prática: domínio das ferramentas de design, adequação à proposta da atividade, repertório criativo e cultural. 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 Pontos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da entrevista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150 pontos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76" w:lineRule="auto"/>
        <w:jc w:val="both"/>
        <w:rPr>
          <w:color w:val="222222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Na Classificação final o candidato deverá obter aproveitamento igual ou superior a 60% (sessenta por cento) e esta será feita na ordem decrescente do total de pontos obtidos pelos candidatos.</w:t>
      </w:r>
    </w:p>
    <w:p w:rsidR="00000000" w:rsidDel="00000000" w:rsidP="00000000" w:rsidRDefault="00000000" w:rsidRPr="00000000" w14:paraId="00000063">
      <w:pPr>
        <w:spacing w:line="276" w:lineRule="auto"/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Em caso de empate, a classificação se dará a partir dos seguintes critérios: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Maior nota na entrevista;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Maior tempo de prática profissional ou estágio;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Maior nota no curso de formação, quando for o caso;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line="276" w:lineRule="auto"/>
        <w:ind w:left="144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Maior idade.</w:t>
      </w:r>
    </w:p>
    <w:p w:rsidR="00000000" w:rsidDel="00000000" w:rsidP="00000000" w:rsidRDefault="00000000" w:rsidRPr="00000000" w14:paraId="00000069">
      <w:pPr>
        <w:spacing w:line="276" w:lineRule="auto"/>
        <w:ind w:left="1428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resultado final da seleção dos candidatos, previsto no cronograma, será divulgado pela Coordenação de Gestão de Pessoas, no site: </w:t>
      </w:r>
      <w:hyperlink r:id="rId7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https://www.ifsudestemg.edu.br/juizdefora</w:t>
        </w:r>
      </w:hyperlink>
      <w:r w:rsidDel="00000000" w:rsidR="00000000" w:rsidRPr="00000000">
        <w:rPr>
          <w:b w:val="1"/>
          <w:rtl w:val="0"/>
        </w:rPr>
        <w:t xml:space="preserve"> na área Estágio Remunerado.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DOS RECURSOS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left="51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É facultado aos candidatos impetrar recurso administrativo (Anexo IV) contra os resultados das etapas desta seleção, obedecendo-se ao prazo de 01 (um) dia útil, contado da data da divulgação do resultado da respectiva etapa.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recurso (Anexo IV) deverá ser protocolado, obrigatoriamente, na forma online, devendo ser enviado para o endereço: acc.jf@ifsudestemg.edu.br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ind w:left="51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 candidato habilitado será convocado para assinatura do Termo de Compromisso, em conformidade com as normas deste edital e a Resolução CONSU n. 003/2011. </w:t>
      </w:r>
    </w:p>
    <w:p w:rsidR="00000000" w:rsidDel="00000000" w:rsidP="00000000" w:rsidRDefault="00000000" w:rsidRPr="00000000" w14:paraId="00000075">
      <w:pPr>
        <w:spacing w:line="276" w:lineRule="auto"/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efetivação do Termo de Compromisso pressupõe as seguintes exigências:</w:t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spacing w:line="276" w:lineRule="auto"/>
        <w:ind w:left="1785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Termo de Convênio entre a instituição que o candidato estuda e o IF Sudeste MG;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spacing w:line="276" w:lineRule="auto"/>
        <w:ind w:left="1785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Comprovante que o candidato atende aos requisitos constantes no edital de seleção;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spacing w:line="276" w:lineRule="auto"/>
        <w:ind w:left="1785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Previsão de colação de grau que possibilite a permanência do candidato no programa de estágio, por um período mínimo de 06 (seis) meses.</w:t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inscrição nesta seleção implica, desde logo, a tácita aceitação das obrigações estabelecidas neste edital e demais documentos que o integram, não podendo o candidato alegar o seu desconhecimento.</w:t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 inexatidão das informações prestadas ou a falsidade de documentos, ainda que verificadas posteriormente, implicará a eliminação do candidato.</w:t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Será excluído desta seleção o candidato que faltar a qualquer uma das etapas, bem como aquele que praticar descortesia para com alguns dos examinadores, executores, auxiliares e demais autoridades envolvidas na realização deste processo seletivo.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Esta seleção tem validade de 02 (dois) anos, contado a partir da divulgação do resultado final.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 datas e períodos das atividades serão as informadas no Cronograma (Anexo I), e poderão ser alteradas em função da quantidade de candidatos. O cronograma alterado será devidamente divulgado no site </w:t>
      </w:r>
      <w:hyperlink r:id="rId8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https://www.ifsudestemg.edu.br/juizdefora</w:t>
        </w:r>
      </w:hyperlink>
      <w:r w:rsidDel="00000000" w:rsidR="00000000" w:rsidRPr="00000000">
        <w:rPr>
          <w:b w:val="1"/>
          <w:rtl w:val="0"/>
        </w:rPr>
        <w:t xml:space="preserve"> na área Estágio Remunerado. 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6"/>
        </w:numPr>
        <w:spacing w:line="276" w:lineRule="auto"/>
        <w:ind w:left="360" w:hanging="360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Os casos omissos serão resolvidos pela Coordenação Geral de Gestão de Pessoas e responsáveis pelo setor requisitante.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ind w:left="720" w:firstLine="0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Juiz de Fora,  de 13 de setembro de 2024.</w:t>
      </w:r>
    </w:p>
    <w:p w:rsidR="00000000" w:rsidDel="00000000" w:rsidP="00000000" w:rsidRDefault="00000000" w:rsidRPr="00000000" w14:paraId="00000089">
      <w:pPr>
        <w:spacing w:line="276" w:lineRule="auto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Coordenação Geral de Gestão de Pessoas</w:t>
      </w:r>
    </w:p>
    <w:p w:rsidR="00000000" w:rsidDel="00000000" w:rsidP="00000000" w:rsidRDefault="00000000" w:rsidRPr="00000000" w14:paraId="0000008A">
      <w:pPr>
        <w:spacing w:line="276" w:lineRule="auto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IF Sudeste MG</w:t>
      </w:r>
    </w:p>
    <w:p w:rsidR="00000000" w:rsidDel="00000000" w:rsidP="00000000" w:rsidRDefault="00000000" w:rsidRPr="00000000" w14:paraId="0000008B">
      <w:pPr>
        <w:spacing w:line="276" w:lineRule="auto"/>
        <w:ind w:left="3540" w:firstLine="708.0000000000001"/>
        <w:rPr>
          <w:color w:val="2222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ind w:left="3540" w:firstLine="708.0000000000001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ind w:left="3540" w:firstLine="708.0000000000001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jc w:val="center"/>
        <w:rPr>
          <w:b w:val="1"/>
          <w:color w:val="222222"/>
          <w:u w:val="single"/>
        </w:rPr>
      </w:pPr>
      <w:bookmarkStart w:colFirst="0" w:colLast="0" w:name="_heading=h.tyjcwt" w:id="0"/>
      <w:bookmarkEnd w:id="0"/>
      <w:r w:rsidDel="00000000" w:rsidR="00000000" w:rsidRPr="00000000">
        <w:rPr>
          <w:b w:val="1"/>
          <w:color w:val="222222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color w:val="2222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0.0" w:type="dxa"/>
        <w:jc w:val="left"/>
        <w:tblInd w:w="195.99999999999997" w:type="dxa"/>
        <w:tblLayout w:type="fixed"/>
        <w:tblLook w:val="0000"/>
      </w:tblPr>
      <w:tblGrid>
        <w:gridCol w:w="1245"/>
        <w:gridCol w:w="4725"/>
        <w:gridCol w:w="3300"/>
        <w:tblGridChange w:id="0">
          <w:tblGrid>
            <w:gridCol w:w="1245"/>
            <w:gridCol w:w="4725"/>
            <w:gridCol w:w="3300"/>
          </w:tblGrid>
        </w:tblGridChange>
      </w:tblGrid>
      <w:tr>
        <w:trPr>
          <w:cantSplit w:val="0"/>
          <w:trHeight w:val="65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Datas previstas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line="276" w:lineRule="auto"/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Divulgação do Edital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color w:val="222222"/>
                <w:sz w:val="26"/>
                <w:szCs w:val="26"/>
                <w:rtl w:val="0"/>
              </w:rPr>
              <w:t xml:space="preserve">13/09/24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line="276" w:lineRule="auto"/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Período de Inscrições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color w:val="222222"/>
                <w:sz w:val="26"/>
                <w:szCs w:val="26"/>
                <w:rtl w:val="0"/>
              </w:rPr>
              <w:t xml:space="preserve">16/09/2024 a 27/09/2024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line="276" w:lineRule="auto"/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Resultado da análise de curriculum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color w:val="222222"/>
                <w:sz w:val="26"/>
                <w:szCs w:val="26"/>
                <w:rtl w:val="0"/>
              </w:rPr>
              <w:t xml:space="preserve">01/10/2024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line="276" w:lineRule="auto"/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Recurso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color w:val="222222"/>
                <w:sz w:val="26"/>
                <w:szCs w:val="26"/>
              </w:rPr>
            </w:pPr>
            <w:r w:rsidDel="00000000" w:rsidR="00000000" w:rsidRPr="00000000">
              <w:rPr>
                <w:color w:val="222222"/>
                <w:sz w:val="26"/>
                <w:szCs w:val="26"/>
                <w:rtl w:val="0"/>
              </w:rPr>
              <w:t xml:space="preserve">02/10/2024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line="276" w:lineRule="auto"/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Convocação para a Entrevista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03/10/2024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line="276" w:lineRule="auto"/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Entrevista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ind w:left="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07/10/2024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line="276" w:lineRule="auto"/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Resultado da entrevista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10/10/2024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line="276" w:lineRule="auto"/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Recursos da entrevista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11/10/2024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line="276" w:lineRule="auto"/>
              <w:ind w:left="573" w:right="-15" w:hanging="142.00000000000003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Resultado final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14/10/2024</w:t>
            </w:r>
          </w:p>
        </w:tc>
      </w:tr>
    </w:tbl>
    <w:p w:rsidR="00000000" w:rsidDel="00000000" w:rsidP="00000000" w:rsidRDefault="00000000" w:rsidRPr="00000000" w14:paraId="000000AF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jc w:val="left"/>
        <w:rPr>
          <w:color w:val="2222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jc w:val="center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jc w:val="cente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ANEXO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jc w:val="cente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FICHA DE INSCRIÇÃO – ESTÁGIO REMUNERADO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jc w:val="cente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SELEÇÃO DE ESTAGIÁRIO</w:t>
      </w:r>
    </w:p>
    <w:p w:rsidR="00000000" w:rsidDel="00000000" w:rsidP="00000000" w:rsidRDefault="00000000" w:rsidRPr="00000000" w14:paraId="000000BF">
      <w:pPr>
        <w:spacing w:line="276" w:lineRule="auto"/>
        <w:jc w:val="center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61.0" w:type="dxa"/>
        <w:jc w:val="left"/>
        <w:tblInd w:w="255.99999999999997" w:type="dxa"/>
        <w:tblLayout w:type="fixed"/>
        <w:tblLook w:val="0000"/>
      </w:tblPr>
      <w:tblGrid>
        <w:gridCol w:w="2565"/>
        <w:gridCol w:w="6596"/>
        <w:tblGridChange w:id="0">
          <w:tblGrid>
            <w:gridCol w:w="2565"/>
            <w:gridCol w:w="6596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Edital n. 06/2024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76" w:lineRule="auto"/>
              <w:jc w:val="both"/>
              <w:rPr>
                <w:color w:val="222222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222222"/>
                <w:rtl w:val="0"/>
              </w:rPr>
              <w:t xml:space="preserve">Área: Design</w:t>
            </w:r>
          </w:p>
        </w:tc>
      </w:tr>
    </w:tbl>
    <w:p w:rsidR="00000000" w:rsidDel="00000000" w:rsidP="00000000" w:rsidRDefault="00000000" w:rsidRPr="00000000" w14:paraId="000000C2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    Identificação do(a) Candidato(a)</w:t>
      </w:r>
      <w:r w:rsidDel="00000000" w:rsidR="00000000" w:rsidRPr="00000000">
        <w:rPr>
          <w:rtl w:val="0"/>
        </w:rPr>
      </w:r>
    </w:p>
    <w:tbl>
      <w:tblPr>
        <w:tblStyle w:val="Table6"/>
        <w:tblW w:w="9161.0" w:type="dxa"/>
        <w:jc w:val="left"/>
        <w:tblInd w:w="255.99999999999997" w:type="dxa"/>
        <w:tblLayout w:type="fixed"/>
        <w:tblLook w:val="0000"/>
      </w:tblPr>
      <w:tblGrid>
        <w:gridCol w:w="2775"/>
        <w:gridCol w:w="1080"/>
        <w:gridCol w:w="360"/>
        <w:gridCol w:w="1620"/>
        <w:gridCol w:w="540"/>
        <w:gridCol w:w="2786"/>
        <w:tblGridChange w:id="0">
          <w:tblGrid>
            <w:gridCol w:w="2775"/>
            <w:gridCol w:w="1080"/>
            <w:gridCol w:w="360"/>
            <w:gridCol w:w="1620"/>
            <w:gridCol w:w="540"/>
            <w:gridCol w:w="2786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Carteira de identidade: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N. Matrícula:</w:t>
            </w:r>
          </w:p>
          <w:p w:rsidR="00000000" w:rsidDel="00000000" w:rsidP="00000000" w:rsidRDefault="00000000" w:rsidRPr="00000000" w14:paraId="000000DC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Instituição de Ensino: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Endereço Pessoal: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CEP: </w:t>
            </w:r>
          </w:p>
          <w:p w:rsidR="00000000" w:rsidDel="00000000" w:rsidP="00000000" w:rsidRDefault="00000000" w:rsidRPr="00000000" w14:paraId="000000EA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(___) _______ - _________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Celular:</w:t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(___) _______ - _________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line="276" w:lineRule="auto"/>
              <w:jc w:val="both"/>
              <w:rPr>
                <w:color w:val="222222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color w:val="222222"/>
                <w:rtl w:val="0"/>
              </w:rPr>
              <w:t xml:space="preserve">Participação anterior em Programa de Estágio:</w:t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both"/>
              <w:rPr>
                <w:color w:val="222222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color w:val="222222"/>
                <w:rtl w:val="0"/>
              </w:rPr>
              <w:t xml:space="preserve">☐ Sim              ☐   Não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Período de participação:</w:t>
            </w:r>
          </w:p>
          <w:p w:rsidR="00000000" w:rsidDel="00000000" w:rsidP="00000000" w:rsidRDefault="00000000" w:rsidRPr="00000000" w14:paraId="000000F8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______/______/______ a _____/_______/______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Local:</w:t>
            </w:r>
          </w:p>
          <w:p w:rsidR="00000000" w:rsidDel="00000000" w:rsidP="00000000" w:rsidRDefault="00000000" w:rsidRPr="00000000" w14:paraId="000000FE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spacing w:line="276" w:lineRule="auto"/>
              <w:jc w:val="both"/>
              <w:rPr>
                <w:color w:val="222222"/>
              </w:rPr>
            </w:pPr>
            <w:bookmarkStart w:colFirst="0" w:colLast="0" w:name="_heading=h.3znysh7" w:id="4"/>
            <w:bookmarkEnd w:id="4"/>
            <w:r w:rsidDel="00000000" w:rsidR="00000000" w:rsidRPr="00000000">
              <w:rPr>
                <w:color w:val="222222"/>
                <w:rtl w:val="0"/>
              </w:rPr>
              <w:t xml:space="preserve">Portadora de Necessidades Específicas: </w:t>
            </w:r>
          </w:p>
          <w:p w:rsidR="00000000" w:rsidDel="00000000" w:rsidP="00000000" w:rsidRDefault="00000000" w:rsidRPr="00000000" w14:paraId="00000105">
            <w:pPr>
              <w:spacing w:line="276" w:lineRule="auto"/>
              <w:jc w:val="both"/>
              <w:rPr>
                <w:color w:val="222222"/>
              </w:rPr>
            </w:pPr>
            <w:bookmarkStart w:colFirst="0" w:colLast="0" w:name="_heading=h.2et92p0" w:id="5"/>
            <w:bookmarkEnd w:id="5"/>
            <w:r w:rsidDel="00000000" w:rsidR="00000000" w:rsidRPr="00000000">
              <w:rPr>
                <w:color w:val="222222"/>
                <w:rtl w:val="0"/>
              </w:rPr>
              <w:t xml:space="preserve">☐   Não  ☐ Sim.  Qual?           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Declaração: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Declaro estar de acordo com as condições desta seleção, responsabilizando-me integralmente pelas informações prestadas nesta ficha de inscrição.</w:t>
            </w:r>
          </w:p>
        </w:tc>
      </w:tr>
    </w:tbl>
    <w:p w:rsidR="00000000" w:rsidDel="00000000" w:rsidP="00000000" w:rsidRDefault="00000000" w:rsidRPr="00000000" w14:paraId="00000112">
      <w:pPr>
        <w:spacing w:line="276" w:lineRule="auto"/>
        <w:ind w:left="0" w:firstLine="0"/>
        <w:rPr>
          <w:color w:val="2222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76" w:lineRule="auto"/>
        <w:ind w:left="0" w:firstLine="0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276" w:lineRule="auto"/>
        <w:ind w:left="0" w:firstLine="0"/>
        <w:jc w:val="cente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76" w:lineRule="auto"/>
        <w:jc w:val="center"/>
        <w:rPr>
          <w:b w:val="1"/>
          <w:color w:val="222222"/>
        </w:rPr>
      </w:pPr>
      <w:r w:rsidDel="00000000" w:rsidR="00000000" w:rsidRPr="00000000">
        <w:rPr>
          <w:b w:val="1"/>
          <w:i w:val="1"/>
          <w:color w:val="222222"/>
          <w:rtl w:val="0"/>
        </w:rPr>
        <w:t xml:space="preserve">CURRICULUM VITAE</w:t>
      </w:r>
      <w:r w:rsidDel="00000000" w:rsidR="00000000" w:rsidRPr="00000000">
        <w:rPr>
          <w:b w:val="1"/>
          <w:color w:val="222222"/>
          <w:rtl w:val="0"/>
        </w:rPr>
        <w:t xml:space="preserve"> SIMPLIFICADO</w:t>
      </w:r>
    </w:p>
    <w:p w:rsidR="00000000" w:rsidDel="00000000" w:rsidP="00000000" w:rsidRDefault="00000000" w:rsidRPr="00000000" w14:paraId="00000116">
      <w:pPr>
        <w:spacing w:line="276" w:lineRule="auto"/>
        <w:jc w:val="center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20.0" w:type="dxa"/>
        <w:jc w:val="left"/>
        <w:tblInd w:w="301.0" w:type="dxa"/>
        <w:tblLayout w:type="fixed"/>
        <w:tblLook w:val="0000"/>
      </w:tblPr>
      <w:tblGrid>
        <w:gridCol w:w="3810"/>
        <w:gridCol w:w="540"/>
        <w:gridCol w:w="5170"/>
        <w:tblGridChange w:id="0">
          <w:tblGrid>
            <w:gridCol w:w="3810"/>
            <w:gridCol w:w="540"/>
            <w:gridCol w:w="517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Dados Pessoais: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Nome completo do candidato: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Endereço completo (dados atuais):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Idade:  ____ anos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Telefone(s)</w:t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Fixo: (___) _______ - ___________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Celular: (___) _______ - _________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OBJETIVO PROFISSIONAL: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Experiência Profissional: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Nome da empresa que trabalhou:</w:t>
            </w:r>
          </w:p>
          <w:p w:rsidR="00000000" w:rsidDel="00000000" w:rsidP="00000000" w:rsidRDefault="00000000" w:rsidRPr="00000000" w14:paraId="00000131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Período de permanência: ______/______/______ a _____/_______/______</w:t>
            </w:r>
          </w:p>
          <w:p w:rsidR="00000000" w:rsidDel="00000000" w:rsidP="00000000" w:rsidRDefault="00000000" w:rsidRPr="00000000" w14:paraId="00000135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Especificar a área de atuação; enfatizar responsabilidades; competências; e principais resultados; mostrar a evolução da disciplina estágios.</w:t>
            </w:r>
          </w:p>
          <w:p w:rsidR="00000000" w:rsidDel="00000000" w:rsidP="00000000" w:rsidRDefault="00000000" w:rsidRPr="00000000" w14:paraId="00000139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FORMAÇAO ACADÊMICA: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Inicio do curso_______/_______/______Previsão de conclusão: ________/_________/_______</w:t>
            </w:r>
          </w:p>
          <w:p w:rsidR="00000000" w:rsidDel="00000000" w:rsidP="00000000" w:rsidRDefault="00000000" w:rsidRPr="00000000" w14:paraId="00000140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Semestre letivo atual: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Turno de aula:</w:t>
            </w:r>
          </w:p>
        </w:tc>
      </w:tr>
    </w:tbl>
    <w:p w:rsidR="00000000" w:rsidDel="00000000" w:rsidP="00000000" w:rsidRDefault="00000000" w:rsidRPr="00000000" w14:paraId="00000146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76" w:lineRule="auto"/>
        <w:jc w:val="both"/>
        <w:rPr>
          <w:color w:val="222222"/>
          <w:sz w:val="22"/>
          <w:szCs w:val="22"/>
        </w:rPr>
      </w:pP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         Observação: Apresentar histórico escolar atualizado, bem como todos os documentos comprobatórios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76" w:lineRule="auto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76" w:lineRule="auto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76" w:lineRule="auto"/>
        <w:jc w:val="cente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76" w:lineRule="auto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76" w:lineRule="auto"/>
        <w:jc w:val="center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FORMULÁRIO PARA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SELEÇÃO DE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665.0" w:type="dxa"/>
        <w:jc w:val="left"/>
        <w:tblInd w:w="271.0" w:type="dxa"/>
        <w:tblLayout w:type="fixed"/>
        <w:tblLook w:val="0000"/>
      </w:tblPr>
      <w:tblGrid>
        <w:gridCol w:w="2665"/>
        <w:tblGridChange w:id="0">
          <w:tblGrid>
            <w:gridCol w:w="2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Inscrição n.</w:t>
            </w:r>
          </w:p>
          <w:p w:rsidR="00000000" w:rsidDel="00000000" w:rsidP="00000000" w:rsidRDefault="00000000" w:rsidRPr="00000000" w14:paraId="00000151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____________________</w:t>
            </w:r>
          </w:p>
        </w:tc>
      </w:tr>
    </w:tbl>
    <w:p w:rsidR="00000000" w:rsidDel="00000000" w:rsidP="00000000" w:rsidRDefault="00000000" w:rsidRPr="00000000" w14:paraId="00000152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46.0" w:type="dxa"/>
        <w:jc w:val="left"/>
        <w:tblInd w:w="271.0" w:type="dxa"/>
        <w:tblLayout w:type="fixed"/>
        <w:tblLook w:val="0000"/>
      </w:tblPr>
      <w:tblGrid>
        <w:gridCol w:w="2625"/>
        <w:gridCol w:w="6521"/>
        <w:tblGridChange w:id="0">
          <w:tblGrid>
            <w:gridCol w:w="2625"/>
            <w:gridCol w:w="6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Edital n.</w:t>
            </w:r>
          </w:p>
          <w:p w:rsidR="00000000" w:rsidDel="00000000" w:rsidP="00000000" w:rsidRDefault="00000000" w:rsidRPr="00000000" w14:paraId="00000154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__________/________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Área: </w:t>
            </w:r>
          </w:p>
          <w:p w:rsidR="00000000" w:rsidDel="00000000" w:rsidP="00000000" w:rsidRDefault="00000000" w:rsidRPr="00000000" w14:paraId="00000156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Identificação do(a) Candidato(a)</w:t>
      </w:r>
      <w:r w:rsidDel="00000000" w:rsidR="00000000" w:rsidRPr="00000000">
        <w:rPr>
          <w:rtl w:val="0"/>
        </w:rPr>
      </w:r>
    </w:p>
    <w:tbl>
      <w:tblPr>
        <w:tblStyle w:val="Table10"/>
        <w:tblW w:w="9146.0" w:type="dxa"/>
        <w:jc w:val="left"/>
        <w:tblInd w:w="271.0" w:type="dxa"/>
        <w:tblLayout w:type="fixed"/>
        <w:tblLook w:val="0000"/>
      </w:tblPr>
      <w:tblGrid>
        <w:gridCol w:w="9146"/>
        <w:tblGridChange w:id="0">
          <w:tblGrid>
            <w:gridCol w:w="91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15B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Carteira de identidade:</w:t>
            </w:r>
          </w:p>
          <w:p w:rsidR="00000000" w:rsidDel="00000000" w:rsidP="00000000" w:rsidRDefault="00000000" w:rsidRPr="00000000" w14:paraId="0000015D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76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FUNDAMENTAÇÃO LÓGICA:</w:t>
      </w:r>
    </w:p>
    <w:tbl>
      <w:tblPr>
        <w:tblStyle w:val="Table11"/>
        <w:tblW w:w="9146.0" w:type="dxa"/>
        <w:jc w:val="left"/>
        <w:tblInd w:w="271.0" w:type="dxa"/>
        <w:tblLayout w:type="fixed"/>
        <w:tblLook w:val="0000"/>
      </w:tblPr>
      <w:tblGrid>
        <w:gridCol w:w="9146"/>
        <w:tblGridChange w:id="0">
          <w:tblGrid>
            <w:gridCol w:w="91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76" w:lineRule="auto"/>
              <w:jc w:val="both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tabs>
          <w:tab w:val="left" w:leader="none" w:pos="3570"/>
        </w:tabs>
        <w:spacing w:line="276" w:lineRule="auto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902" w:left="1106" w:right="1440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Graphite Light Narro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4">
    <w:pPr>
      <w:spacing w:after="120" w:lineRule="auto"/>
      <w:ind w:left="720" w:firstLine="0"/>
      <w:jc w:val="center"/>
      <w:rPr>
        <w:rFonts w:ascii="Graphite Light Narrow" w:cs="Graphite Light Narrow" w:eastAsia="Graphite Light Narrow" w:hAnsi="Graphite Light Narrow"/>
        <w:sz w:val="20"/>
        <w:szCs w:val="20"/>
      </w:rPr>
    </w:pPr>
    <w:r w:rsidDel="00000000" w:rsidR="00000000" w:rsidRPr="00000000">
      <w:rPr>
        <w:rFonts w:ascii="Graphite Light Narrow" w:cs="Graphite Light Narrow" w:eastAsia="Graphite Light Narrow" w:hAnsi="Graphite Light Narrow"/>
        <w:sz w:val="20"/>
        <w:szCs w:val="2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3288193</wp:posOffset>
          </wp:positionH>
          <wp:positionV relativeFrom="page">
            <wp:posOffset>459740</wp:posOffset>
          </wp:positionV>
          <wp:extent cx="771525" cy="818515"/>
          <wp:effectExtent b="0" l="0" r="0" t="0"/>
          <wp:wrapTopAndBottom distB="0" distT="0"/>
          <wp:docPr descr="brasão" id="10" name="image1.png"/>
          <a:graphic>
            <a:graphicData uri="http://schemas.openxmlformats.org/drawingml/2006/picture">
              <pic:pic>
                <pic:nvPicPr>
                  <pic:cNvPr descr="bras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" cy="8185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4762500</wp:posOffset>
              </wp:positionH>
              <wp:positionV relativeFrom="paragraph">
                <wp:posOffset>-355599</wp:posOffset>
              </wp:positionV>
              <wp:extent cx="1631950" cy="40894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53838" y="3599343"/>
                        <a:ext cx="1584325" cy="361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4762500</wp:posOffset>
              </wp:positionH>
              <wp:positionV relativeFrom="paragraph">
                <wp:posOffset>-355599</wp:posOffset>
              </wp:positionV>
              <wp:extent cx="1631950" cy="40894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1950" cy="408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65">
    <w:pPr>
      <w:tabs>
        <w:tab w:val="left" w:leader="none" w:pos="1701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6">
    <w:pPr>
      <w:tabs>
        <w:tab w:val="left" w:leader="none" w:pos="1701"/>
      </w:tabs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7">
    <w:pPr>
      <w:keepNext w:val="1"/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INSTITUTO FEDERAL DE EDUCAÇÃO, CIÊNCIA E TECNOLOGIA DO SUDESTE DE MINAS GERAIS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1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 JUIZ DE FORA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"/>
      <w:lvlJc w:val="left"/>
      <w:pPr>
        <w:ind w:left="510" w:hanging="510"/>
      </w:pPr>
      <w:rPr>
        <w:b w:val="1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4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5">
    <w:lvl w:ilvl="0">
      <w:start w:val="4"/>
      <w:numFmt w:val="decimal"/>
      <w:lvlText w:val="%1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6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7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1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178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02327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0D0AFC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A7B6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A7B6B"/>
    <w:rPr>
      <w:rFonts w:ascii="Tahoma" w:cs="Tahoma" w:hAnsi="Tahoma"/>
      <w:sz w:val="16"/>
      <w:szCs w:val="16"/>
    </w:rPr>
  </w:style>
  <w:style w:type="character" w:styleId="WW8Num3z0" w:customStyle="1">
    <w:name w:val="WW8Num3z0"/>
    <w:rsid w:val="008D7D3C"/>
    <w:rPr>
      <w:rFonts w:ascii="Wingdings" w:cs="Wingdings" w:hAnsi="Wingdings"/>
    </w:r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juizdefora" TargetMode="External"/><Relationship Id="rId8" Type="http://schemas.openxmlformats.org/officeDocument/2006/relationships/hyperlink" Target="https://www.ifsudestemg.edu.br/juizdefor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aPyBTTSQMjWvXv13GQ8CD3dcw==">CgMxLjAyCGgudHlqY3d0MghoLmdqZGd4czIJaC4zMGowemxsMgloLjFmb2I5dGUyCWguM3pueXNoNzIJaC4yZXQ5MnAwOAByITE3RUF3bWZTTG5ySzJqZnFWSm5qUU1ZUTVob3pSWUdlaQ==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2022-08-15T14:53:00Z</dcterms:created>
  <dc:creator>Ilza</dc:creator>
</cp:coreProperties>
</file>