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24" w:rsidRPr="004E550E" w:rsidRDefault="00A62F32" w:rsidP="00FA720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ANEXO III</w:t>
      </w:r>
      <w:r w:rsidR="00FA720F">
        <w:rPr>
          <w:b/>
          <w:bCs/>
          <w:sz w:val="24"/>
          <w:szCs w:val="24"/>
        </w:rPr>
        <w:br/>
      </w:r>
      <w:r w:rsidR="00A80324" w:rsidRPr="004E550E">
        <w:rPr>
          <w:b/>
          <w:bCs/>
          <w:sz w:val="24"/>
          <w:szCs w:val="24"/>
        </w:rPr>
        <w:t xml:space="preserve">TERMO DE COMPROMISSO DO SERVIDOR </w:t>
      </w:r>
      <w:r w:rsidR="00D27AD3">
        <w:rPr>
          <w:b/>
          <w:bCs/>
          <w:sz w:val="24"/>
          <w:szCs w:val="24"/>
        </w:rPr>
        <w:tab/>
        <w:t>COORDENADOR</w:t>
      </w:r>
    </w:p>
    <w:tbl>
      <w:tblPr>
        <w:tblStyle w:val="Tabelacomgrade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A80324" w:rsidRPr="00BA031A" w:rsidTr="00B47D1E">
        <w:tc>
          <w:tcPr>
            <w:tcW w:w="10065" w:type="dxa"/>
            <w:shd w:val="clear" w:color="auto" w:fill="C5E0B3" w:themeFill="accent6" w:themeFillTint="66"/>
          </w:tcPr>
          <w:p w:rsidR="00A80324" w:rsidRPr="00BA031A" w:rsidRDefault="00A80324" w:rsidP="004E550E">
            <w:pPr>
              <w:rPr>
                <w:rFonts w:cs="Arial"/>
                <w:b/>
                <w:sz w:val="24"/>
                <w:szCs w:val="24"/>
              </w:rPr>
            </w:pPr>
            <w:r w:rsidRPr="00BA031A">
              <w:rPr>
                <w:rFonts w:cs="Arial"/>
                <w:b/>
                <w:sz w:val="24"/>
                <w:szCs w:val="24"/>
              </w:rPr>
              <w:t>01. DADOS DE INDENTIFICAÇÃO DO SERVIDOR ORIENTADOR</w:t>
            </w:r>
          </w:p>
        </w:tc>
      </w:tr>
      <w:tr w:rsidR="00A80324" w:rsidRPr="00BA031A" w:rsidTr="00B47D1E">
        <w:tc>
          <w:tcPr>
            <w:tcW w:w="10065" w:type="dxa"/>
          </w:tcPr>
          <w:p w:rsidR="00A80324" w:rsidRPr="00BA031A" w:rsidRDefault="00A80324" w:rsidP="00B47D1E">
            <w:pPr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NOME COMPLETO:</w:t>
            </w:r>
          </w:p>
        </w:tc>
      </w:tr>
      <w:tr w:rsidR="00D27AD3" w:rsidRPr="00BA031A" w:rsidTr="00006047">
        <w:tc>
          <w:tcPr>
            <w:tcW w:w="10065" w:type="dxa"/>
          </w:tcPr>
          <w:p w:rsidR="00D27AD3" w:rsidRPr="00BA031A" w:rsidRDefault="00D27AD3" w:rsidP="00B47D1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SIAPE</w:t>
            </w:r>
            <w:r w:rsidRPr="00BA031A">
              <w:rPr>
                <w:rFonts w:cs="Arial"/>
                <w:sz w:val="24"/>
                <w:szCs w:val="24"/>
              </w:rPr>
              <w:t>:</w:t>
            </w:r>
          </w:p>
        </w:tc>
      </w:tr>
      <w:tr w:rsidR="00253604" w:rsidRPr="00BA031A" w:rsidTr="00B47D1E">
        <w:tc>
          <w:tcPr>
            <w:tcW w:w="10065" w:type="dxa"/>
          </w:tcPr>
          <w:p w:rsidR="00253604" w:rsidRPr="006F768F" w:rsidRDefault="00253604" w:rsidP="00253604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</w:rPr>
              <w:t>CATEGORIA FUNCIONAL</w:t>
            </w:r>
            <w:r w:rsidRPr="006F768F">
              <w:rPr>
                <w:rFonts w:cs="Arial"/>
              </w:rPr>
              <w:t>: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 w:rsidRPr="006F768F">
              <w:rPr>
                <w:rFonts w:cs="Arial"/>
              </w:rPr>
              <w:t xml:space="preserve">( </w:t>
            </w:r>
            <w:r>
              <w:rPr>
                <w:rFonts w:cs="Arial"/>
              </w:rPr>
              <w:t xml:space="preserve"> </w:t>
            </w:r>
            <w:r w:rsidRPr="006F768F">
              <w:rPr>
                <w:rFonts w:cs="Arial"/>
              </w:rPr>
              <w:t xml:space="preserve"> ) Docente    </w:t>
            </w:r>
            <w:r>
              <w:rPr>
                <w:rFonts w:cs="Arial"/>
              </w:rPr>
              <w:t xml:space="preserve"> </w:t>
            </w:r>
            <w:r w:rsidRPr="006F768F">
              <w:rPr>
                <w:rFonts w:cs="Arial"/>
              </w:rPr>
              <w:t xml:space="preserve"> (     )</w:t>
            </w:r>
            <w:r>
              <w:rPr>
                <w:rFonts w:cs="Arial"/>
              </w:rPr>
              <w:t>TAE</w:t>
            </w:r>
          </w:p>
        </w:tc>
      </w:tr>
    </w:tbl>
    <w:p w:rsidR="00A80324" w:rsidRPr="00BA031A" w:rsidRDefault="00A80324" w:rsidP="00A80324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A80324" w:rsidRPr="00BA031A" w:rsidTr="00AF7C02">
        <w:tc>
          <w:tcPr>
            <w:tcW w:w="10065" w:type="dxa"/>
            <w:shd w:val="clear" w:color="auto" w:fill="C5E0B3" w:themeFill="accent6" w:themeFillTint="66"/>
          </w:tcPr>
          <w:p w:rsidR="00A80324" w:rsidRPr="00BA031A" w:rsidRDefault="00A80324" w:rsidP="00B47D1E">
            <w:pPr>
              <w:rPr>
                <w:rFonts w:cs="Arial"/>
                <w:b/>
                <w:sz w:val="24"/>
                <w:szCs w:val="24"/>
              </w:rPr>
            </w:pPr>
            <w:r w:rsidRPr="00BA031A">
              <w:rPr>
                <w:rFonts w:cs="Arial"/>
                <w:b/>
                <w:sz w:val="24"/>
                <w:szCs w:val="24"/>
              </w:rPr>
              <w:t>02. DECLARAÇÃO DE COMPROMISSO</w:t>
            </w:r>
          </w:p>
        </w:tc>
      </w:tr>
      <w:tr w:rsidR="00A80324" w:rsidRPr="00BA031A" w:rsidTr="00B47D1E">
        <w:trPr>
          <w:trHeight w:val="70"/>
        </w:trPr>
        <w:tc>
          <w:tcPr>
            <w:tcW w:w="10065" w:type="dxa"/>
          </w:tcPr>
          <w:p w:rsidR="00D27AD3" w:rsidRDefault="00D27AD3" w:rsidP="00D27AD3">
            <w:pPr>
              <w:pStyle w:val="Default"/>
              <w:ind w:left="34"/>
              <w:jc w:val="both"/>
              <w:rPr>
                <w:rFonts w:asciiTheme="minorHAnsi" w:hAnsiTheme="minorHAnsi" w:cs="Arial"/>
              </w:rPr>
            </w:pPr>
          </w:p>
          <w:p w:rsidR="00A80324" w:rsidRDefault="00A80324" w:rsidP="00D27AD3">
            <w:pPr>
              <w:pStyle w:val="Default"/>
              <w:ind w:left="34"/>
              <w:jc w:val="both"/>
              <w:rPr>
                <w:rFonts w:asciiTheme="minorHAnsi" w:hAnsiTheme="minorHAnsi" w:cs="Arial"/>
              </w:rPr>
            </w:pPr>
            <w:r w:rsidRPr="00BA031A">
              <w:rPr>
                <w:rFonts w:asciiTheme="minorHAnsi" w:hAnsiTheme="minorHAnsi" w:cs="Arial"/>
              </w:rPr>
              <w:t xml:space="preserve">Na qualidade de </w:t>
            </w:r>
            <w:r w:rsidR="00D27AD3">
              <w:rPr>
                <w:rFonts w:asciiTheme="minorHAnsi" w:hAnsiTheme="minorHAnsi" w:cs="Arial"/>
              </w:rPr>
              <w:t>Coordenado</w:t>
            </w:r>
            <w:r w:rsidRPr="00BA031A">
              <w:rPr>
                <w:rFonts w:asciiTheme="minorHAnsi" w:hAnsiTheme="minorHAnsi" w:cs="Arial"/>
              </w:rPr>
              <w:t xml:space="preserve">r </w:t>
            </w:r>
            <w:r w:rsidR="00D27AD3">
              <w:rPr>
                <w:rFonts w:asciiTheme="minorHAnsi" w:hAnsiTheme="minorHAnsi" w:cs="Arial"/>
              </w:rPr>
              <w:t>de Projeto de Treinamento Profissional</w:t>
            </w:r>
            <w:r w:rsidR="00BA031A">
              <w:rPr>
                <w:bCs/>
              </w:rPr>
              <w:t xml:space="preserve"> n</w:t>
            </w:r>
            <w:r w:rsidR="00BA031A" w:rsidRPr="00BA031A">
              <w:rPr>
                <w:bCs/>
              </w:rPr>
              <w:t xml:space="preserve">o Campus </w:t>
            </w:r>
            <w:r w:rsidR="00FA720F">
              <w:rPr>
                <w:bCs/>
              </w:rPr>
              <w:t>Juiz de Fora</w:t>
            </w:r>
            <w:r w:rsidRPr="00BA031A">
              <w:rPr>
                <w:rFonts w:asciiTheme="minorHAnsi" w:hAnsiTheme="minorHAnsi" w:cs="Arial"/>
              </w:rPr>
              <w:t xml:space="preserve"> declaro e assumo os</w:t>
            </w:r>
            <w:r w:rsidR="00BA031A">
              <w:rPr>
                <w:rFonts w:asciiTheme="minorHAnsi" w:hAnsiTheme="minorHAnsi" w:cs="Arial"/>
              </w:rPr>
              <w:t xml:space="preserve"> c</w:t>
            </w:r>
            <w:r w:rsidRPr="00BA031A">
              <w:rPr>
                <w:rFonts w:asciiTheme="minorHAnsi" w:hAnsiTheme="minorHAnsi" w:cs="Arial"/>
              </w:rPr>
              <w:t>ompromissos e obrigações que seguem:</w:t>
            </w:r>
          </w:p>
          <w:p w:rsidR="00D27AD3" w:rsidRDefault="00D27AD3" w:rsidP="00D27AD3">
            <w:pPr>
              <w:pStyle w:val="Default"/>
              <w:ind w:left="34"/>
              <w:jc w:val="both"/>
              <w:rPr>
                <w:rFonts w:asciiTheme="minorHAnsi" w:hAnsiTheme="minorHAnsi" w:cs="Arial"/>
              </w:rPr>
            </w:pPr>
          </w:p>
          <w:p w:rsidR="00A80324" w:rsidRPr="00BA031A" w:rsidRDefault="00A80324" w:rsidP="00D27AD3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1. S</w:t>
            </w:r>
            <w:r w:rsidR="00BA031A">
              <w:rPr>
                <w:rFonts w:cs="Arial"/>
                <w:sz w:val="24"/>
                <w:szCs w:val="24"/>
              </w:rPr>
              <w:t>er</w:t>
            </w:r>
            <w:r w:rsidRPr="00BA031A">
              <w:rPr>
                <w:rFonts w:cs="Arial"/>
                <w:sz w:val="24"/>
                <w:szCs w:val="24"/>
              </w:rPr>
              <w:t xml:space="preserve"> servidor do quadro permanente do IF</w:t>
            </w:r>
            <w:r w:rsidR="00FA720F">
              <w:rPr>
                <w:rFonts w:cs="Arial"/>
                <w:sz w:val="24"/>
                <w:szCs w:val="24"/>
              </w:rPr>
              <w:t xml:space="preserve"> </w:t>
            </w:r>
            <w:r w:rsidRPr="00BA031A">
              <w:rPr>
                <w:rFonts w:cs="Arial"/>
                <w:sz w:val="24"/>
                <w:szCs w:val="24"/>
              </w:rPr>
              <w:t>SUDESTE</w:t>
            </w:r>
            <w:r w:rsidR="00FA720F">
              <w:rPr>
                <w:rFonts w:cs="Arial"/>
                <w:sz w:val="24"/>
                <w:szCs w:val="24"/>
              </w:rPr>
              <w:t xml:space="preserve"> </w:t>
            </w:r>
            <w:r w:rsidRPr="00BA031A">
              <w:rPr>
                <w:rFonts w:cs="Arial"/>
                <w:sz w:val="24"/>
                <w:szCs w:val="24"/>
              </w:rPr>
              <w:t xml:space="preserve">MG, lotado no Campus </w:t>
            </w:r>
            <w:r w:rsidR="00253604">
              <w:rPr>
                <w:rFonts w:cs="Arial"/>
                <w:sz w:val="24"/>
                <w:szCs w:val="24"/>
              </w:rPr>
              <w:t>Juiz de Fora</w:t>
            </w:r>
            <w:r w:rsidRPr="00BA031A">
              <w:rPr>
                <w:rFonts w:cs="Arial"/>
                <w:sz w:val="24"/>
                <w:szCs w:val="24"/>
              </w:rPr>
              <w:t>;</w:t>
            </w:r>
          </w:p>
          <w:p w:rsidR="00BA031A" w:rsidRDefault="00A80324" w:rsidP="00D27AD3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2. Não est</w:t>
            </w:r>
            <w:r w:rsidR="00BA031A">
              <w:rPr>
                <w:rFonts w:cs="Arial"/>
                <w:sz w:val="24"/>
                <w:szCs w:val="24"/>
              </w:rPr>
              <w:t>ar</w:t>
            </w:r>
            <w:r w:rsidRPr="00BA031A">
              <w:rPr>
                <w:rFonts w:cs="Arial"/>
                <w:sz w:val="24"/>
                <w:szCs w:val="24"/>
              </w:rPr>
              <w:t xml:space="preserve"> afastado ou afastar das atividades acadêmicas e/ou administrativas do Campus, inclusive afastamento para </w:t>
            </w:r>
            <w:r w:rsidR="00275657">
              <w:rPr>
                <w:rFonts w:cs="Arial"/>
                <w:sz w:val="24"/>
                <w:szCs w:val="24"/>
              </w:rPr>
              <w:t>qualificação</w:t>
            </w:r>
            <w:r w:rsidRPr="00BA031A">
              <w:rPr>
                <w:rFonts w:cs="Arial"/>
                <w:sz w:val="24"/>
                <w:szCs w:val="24"/>
              </w:rPr>
              <w:t>, licenças e outros, durante a execução do projeto</w:t>
            </w:r>
            <w:r w:rsidR="00D27AD3">
              <w:rPr>
                <w:rFonts w:cs="Arial"/>
                <w:sz w:val="24"/>
                <w:szCs w:val="24"/>
              </w:rPr>
              <w:t xml:space="preserve"> </w:t>
            </w:r>
            <w:r w:rsidRPr="00BA031A">
              <w:rPr>
                <w:rFonts w:cs="Arial"/>
                <w:sz w:val="24"/>
                <w:szCs w:val="24"/>
              </w:rPr>
              <w:t>(salvo motivo de força maior, conforme amparo legal);</w:t>
            </w:r>
          </w:p>
          <w:p w:rsidR="00A80324" w:rsidRDefault="00A80324" w:rsidP="00D27AD3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 xml:space="preserve">3. Disponibilizar carga horária para as atividades de orientação </w:t>
            </w:r>
            <w:r w:rsidR="00D27AD3">
              <w:rPr>
                <w:rFonts w:cs="Arial"/>
                <w:sz w:val="24"/>
                <w:szCs w:val="24"/>
              </w:rPr>
              <w:t>a</w:t>
            </w:r>
            <w:r w:rsidRPr="00BA031A">
              <w:rPr>
                <w:rFonts w:cs="Arial"/>
                <w:sz w:val="24"/>
                <w:szCs w:val="24"/>
              </w:rPr>
              <w:t xml:space="preserve">os bolsistas, sem comprometer as atividades do exercício do cargo efetivo que exerço no campus; </w:t>
            </w:r>
          </w:p>
          <w:p w:rsidR="00D27AD3" w:rsidRPr="00D27AD3" w:rsidRDefault="00D27AD3" w:rsidP="00D27AD3">
            <w:pPr>
              <w:tabs>
                <w:tab w:val="left" w:pos="1191"/>
              </w:tabs>
              <w:spacing w:before="19"/>
              <w:ind w:right="-3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4. </w:t>
            </w:r>
            <w:r w:rsidRPr="00D27AD3">
              <w:rPr>
                <w:rFonts w:cs="Arial"/>
                <w:sz w:val="24"/>
                <w:szCs w:val="24"/>
              </w:rPr>
              <w:t>Realizar controle de frequência e de desempenho do bolsista mensalmente, comunicando formalmente à Diretoria de Extensão a ocorrência de problemas relacionados ao bolsista tais como faltas às atividades, abandono, trancamento de matrícula, conclusão de curso, desistência, suspensão ou cancelamento da bolsa, etc.;</w:t>
            </w:r>
          </w:p>
          <w:p w:rsidR="00A80324" w:rsidRPr="00BA031A" w:rsidRDefault="00D27AD3" w:rsidP="00D27AD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  <w:r w:rsidR="00536A4E">
              <w:rPr>
                <w:rFonts w:cs="Arial"/>
                <w:sz w:val="24"/>
                <w:szCs w:val="24"/>
              </w:rPr>
              <w:t>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Auxiliar os alunos na elaboração dos Relatórios Parciais e Final, conforme os modelos disponibilizados </w:t>
            </w:r>
            <w:r w:rsidR="00536A4E">
              <w:rPr>
                <w:rFonts w:cs="Arial"/>
                <w:sz w:val="24"/>
                <w:szCs w:val="24"/>
              </w:rPr>
              <w:t xml:space="preserve">pela DERC </w:t>
            </w:r>
            <w:r w:rsidR="00A80324" w:rsidRPr="00BA031A">
              <w:rPr>
                <w:rFonts w:cs="Arial"/>
                <w:sz w:val="24"/>
                <w:szCs w:val="24"/>
              </w:rPr>
              <w:t>e encaminhá-los dentro do prazo estabelecido;</w:t>
            </w:r>
          </w:p>
          <w:p w:rsidR="00A80324" w:rsidRPr="00BA031A" w:rsidRDefault="00D27AD3" w:rsidP="00D27AD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. Dar ciência imediata </w:t>
            </w:r>
            <w:r w:rsidR="00536A4E">
              <w:rPr>
                <w:rFonts w:cs="Arial"/>
                <w:sz w:val="24"/>
                <w:szCs w:val="24"/>
              </w:rPr>
              <w:t>a DERC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, no caso de acontecer um fato superveniente que me impeça de continuar como coordenador do projeto; </w:t>
            </w:r>
          </w:p>
          <w:p w:rsidR="00A80324" w:rsidRDefault="00D27AD3" w:rsidP="00D27AD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="00A80324" w:rsidRPr="00BA031A">
              <w:rPr>
                <w:rFonts w:cs="Arial"/>
                <w:sz w:val="24"/>
                <w:szCs w:val="24"/>
              </w:rPr>
              <w:t>. Observar e zelar pelo cumprimento das normas estabelecidas n</w:t>
            </w:r>
            <w:r>
              <w:rPr>
                <w:rFonts w:cs="Arial"/>
                <w:sz w:val="24"/>
                <w:szCs w:val="24"/>
              </w:rPr>
              <w:t>a Resolução 01/2020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. </w:t>
            </w:r>
          </w:p>
          <w:p w:rsidR="004E550E" w:rsidRDefault="004E550E" w:rsidP="00D27AD3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A80324" w:rsidRPr="00BA031A" w:rsidRDefault="00A80324" w:rsidP="00D27AD3">
            <w:pPr>
              <w:jc w:val="both"/>
              <w:rPr>
                <w:rFonts w:cs="Arial"/>
                <w:sz w:val="24"/>
                <w:szCs w:val="24"/>
              </w:rPr>
            </w:pPr>
            <w:r w:rsidRPr="00BA031A">
              <w:rPr>
                <w:rFonts w:cs="Arial"/>
                <w:sz w:val="24"/>
                <w:szCs w:val="24"/>
              </w:rPr>
              <w:t>DECLARO, ainda, estar ciente das responsabilidades que estou assumindo e de que informações falsas ou o descumprimento deste termo poderá ensejar medidas administrativas de acordo com o Regimento Geral do I</w:t>
            </w:r>
            <w:r w:rsidR="004E550E">
              <w:rPr>
                <w:rFonts w:cs="Arial"/>
                <w:sz w:val="24"/>
                <w:szCs w:val="24"/>
              </w:rPr>
              <w:t>F</w:t>
            </w:r>
            <w:r w:rsidR="00536A4E">
              <w:rPr>
                <w:rFonts w:cs="Arial"/>
                <w:sz w:val="24"/>
                <w:szCs w:val="24"/>
              </w:rPr>
              <w:t xml:space="preserve"> </w:t>
            </w:r>
            <w:r w:rsidR="004E550E">
              <w:rPr>
                <w:rFonts w:cs="Arial"/>
                <w:sz w:val="24"/>
                <w:szCs w:val="24"/>
              </w:rPr>
              <w:t>SUDESTE</w:t>
            </w:r>
            <w:r w:rsidR="00536A4E">
              <w:rPr>
                <w:rFonts w:cs="Arial"/>
                <w:sz w:val="24"/>
                <w:szCs w:val="24"/>
              </w:rPr>
              <w:t xml:space="preserve"> </w:t>
            </w:r>
            <w:r w:rsidR="004E550E">
              <w:rPr>
                <w:rFonts w:cs="Arial"/>
                <w:sz w:val="24"/>
                <w:szCs w:val="24"/>
              </w:rPr>
              <w:t>MG e</w:t>
            </w:r>
            <w:r w:rsidRPr="00BA031A">
              <w:rPr>
                <w:rFonts w:cs="Arial"/>
                <w:sz w:val="24"/>
                <w:szCs w:val="24"/>
              </w:rPr>
              <w:t xml:space="preserve"> a legislação do serviço público federal.</w:t>
            </w:r>
          </w:p>
          <w:p w:rsidR="00A80324" w:rsidRPr="00BA031A" w:rsidRDefault="00A80324" w:rsidP="00BA031A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A80324" w:rsidRPr="00BA031A" w:rsidRDefault="009B3656" w:rsidP="004E550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Juiz de Fora</w:t>
            </w:r>
            <w:r w:rsidR="004E550E">
              <w:rPr>
                <w:rFonts w:cs="Arial"/>
                <w:sz w:val="24"/>
                <w:szCs w:val="24"/>
              </w:rPr>
              <w:t xml:space="preserve">, </w:t>
            </w:r>
            <w:r w:rsidR="004E550E" w:rsidRPr="00BA031A">
              <w:rPr>
                <w:rFonts w:cs="Arial"/>
                <w:sz w:val="24"/>
                <w:szCs w:val="24"/>
              </w:rPr>
              <w:t xml:space="preserve"> 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A80324" w:rsidRPr="00BA031A">
              <w:rPr>
                <w:rFonts w:cs="Arial"/>
                <w:sz w:val="24"/>
                <w:szCs w:val="24"/>
              </w:rPr>
              <w:t xml:space="preserve">  </w:t>
            </w:r>
            <w:proofErr w:type="gramStart"/>
            <w:r w:rsidR="00A80324" w:rsidRPr="00BA031A">
              <w:rPr>
                <w:rFonts w:cs="Arial"/>
                <w:sz w:val="24"/>
                <w:szCs w:val="24"/>
              </w:rPr>
              <w:t xml:space="preserve">de                          </w:t>
            </w:r>
            <w:proofErr w:type="spellStart"/>
            <w:r w:rsidR="00A80324" w:rsidRPr="00BA031A">
              <w:rPr>
                <w:rFonts w:cs="Arial"/>
                <w:sz w:val="24"/>
                <w:szCs w:val="24"/>
              </w:rPr>
              <w:t>de</w:t>
            </w:r>
            <w:proofErr w:type="spellEnd"/>
            <w:proofErr w:type="gramEnd"/>
            <w:r w:rsidR="00A80324" w:rsidRPr="00BA031A">
              <w:rPr>
                <w:rFonts w:cs="Arial"/>
                <w:sz w:val="24"/>
                <w:szCs w:val="24"/>
              </w:rPr>
              <w:t xml:space="preserve"> 20</w:t>
            </w:r>
            <w:r w:rsidR="00D27AD3">
              <w:rPr>
                <w:rFonts w:cs="Arial"/>
                <w:sz w:val="24"/>
                <w:szCs w:val="24"/>
              </w:rPr>
              <w:t>21</w:t>
            </w:r>
            <w:r w:rsidR="00A80324" w:rsidRPr="00BA031A">
              <w:rPr>
                <w:rFonts w:cs="Arial"/>
                <w:sz w:val="24"/>
                <w:szCs w:val="24"/>
              </w:rPr>
              <w:t>.</w:t>
            </w:r>
          </w:p>
          <w:p w:rsidR="00A80324" w:rsidRPr="00BA031A" w:rsidRDefault="00A80324" w:rsidP="004E550E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4E550E" w:rsidRPr="00BA031A" w:rsidRDefault="004E550E" w:rsidP="0030157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DB29D7" w:rsidRPr="00BA031A" w:rsidRDefault="00DB29D7" w:rsidP="00BA031A">
      <w:pPr>
        <w:jc w:val="both"/>
        <w:rPr>
          <w:sz w:val="24"/>
          <w:szCs w:val="24"/>
        </w:rPr>
      </w:pPr>
    </w:p>
    <w:sectPr w:rsidR="00DB29D7" w:rsidRPr="00BA031A" w:rsidSect="004E550E">
      <w:headerReference w:type="default" r:id="rId8"/>
      <w:pgSz w:w="11906" w:h="16838"/>
      <w:pgMar w:top="1418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0B" w:rsidRDefault="00B6420B" w:rsidP="00886C44">
      <w:pPr>
        <w:spacing w:after="0" w:line="240" w:lineRule="auto"/>
      </w:pPr>
      <w:r>
        <w:separator/>
      </w:r>
    </w:p>
  </w:endnote>
  <w:endnote w:type="continuationSeparator" w:id="0">
    <w:p w:rsidR="00B6420B" w:rsidRDefault="00B6420B" w:rsidP="0088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0B" w:rsidRDefault="00B6420B" w:rsidP="00886C44">
      <w:pPr>
        <w:spacing w:after="0" w:line="240" w:lineRule="auto"/>
      </w:pPr>
      <w:r>
        <w:separator/>
      </w:r>
    </w:p>
  </w:footnote>
  <w:footnote w:type="continuationSeparator" w:id="0">
    <w:p w:rsidR="00B6420B" w:rsidRDefault="00B6420B" w:rsidP="0088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1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77"/>
      <w:gridCol w:w="7654"/>
      <w:gridCol w:w="1240"/>
    </w:tblGrid>
    <w:tr w:rsidR="00D27AD3" w:rsidRPr="003F3AD8" w:rsidTr="00D27AD3">
      <w:trPr>
        <w:trHeight w:val="1925"/>
        <w:jc w:val="center"/>
      </w:trPr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27AD3" w:rsidRPr="003F3AD8" w:rsidRDefault="00D27AD3" w:rsidP="00D27AD3">
          <w:pPr>
            <w:suppressLineNumbers/>
            <w:autoSpaceDN w:val="0"/>
            <w:snapToGrid w:val="0"/>
            <w:ind w:left="-3316" w:firstLine="3316"/>
            <w:jc w:val="center"/>
            <w:textAlignment w:val="baseline"/>
            <w:rPr>
              <w:rFonts w:eastAsia="Times New Roman" w:cs="Times New Roman"/>
              <w:kern w:val="3"/>
              <w:sz w:val="20"/>
              <w:szCs w:val="20"/>
              <w:lang w:eastAsia="zh-CN"/>
            </w:rPr>
          </w:pPr>
          <w:r w:rsidRPr="003F3AD8">
            <w:rPr>
              <w:rFonts w:eastAsia="Times New Roman" w:cs="Times New Roman"/>
              <w:noProof/>
              <w:kern w:val="3"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328930</wp:posOffset>
                </wp:positionV>
                <wp:extent cx="664845" cy="655955"/>
                <wp:effectExtent l="0" t="0" r="0" b="0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27AD3" w:rsidRPr="003F3AD8" w:rsidRDefault="00D27AD3" w:rsidP="00D27AD3">
          <w:pPr>
            <w:suppressLineNumbers/>
            <w:autoSpaceDN w:val="0"/>
            <w:snapToGrid w:val="0"/>
            <w:ind w:left="-3316" w:firstLine="3316"/>
            <w:jc w:val="center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</w:p>
        <w:p w:rsidR="00D27AD3" w:rsidRPr="003F3AD8" w:rsidRDefault="00D27AD3" w:rsidP="00D27AD3">
          <w:pPr>
            <w:overflowPunct w:val="0"/>
            <w:autoSpaceDE w:val="0"/>
            <w:autoSpaceDN w:val="0"/>
            <w:adjustRightInd w:val="0"/>
            <w:spacing w:line="240" w:lineRule="auto"/>
            <w:ind w:left="-3316" w:firstLine="3316"/>
            <w:jc w:val="center"/>
            <w:rPr>
              <w:rFonts w:ascii="Calibri" w:eastAsia="Times New Roman" w:hAnsi="Calibri" w:cs="Arial"/>
              <w:b/>
              <w:color w:val="000000"/>
              <w:sz w:val="20"/>
              <w:szCs w:val="20"/>
              <w:lang w:eastAsia="pt-BR"/>
            </w:rPr>
          </w:pPr>
          <w:r w:rsidRPr="003F3AD8">
            <w:rPr>
              <w:rFonts w:ascii="Calibri" w:eastAsia="Times New Roman" w:hAnsi="Calibri" w:cs="Arial"/>
              <w:b/>
              <w:color w:val="000000"/>
              <w:sz w:val="20"/>
              <w:szCs w:val="20"/>
              <w:lang w:eastAsia="pt-BR"/>
            </w:rPr>
            <w:t>MINISTÉRIO DA EDUCAÇÃO</w:t>
          </w:r>
        </w:p>
        <w:p w:rsidR="00D27AD3" w:rsidRPr="003F3AD8" w:rsidRDefault="00D27AD3" w:rsidP="00D27AD3">
          <w:pPr>
            <w:overflowPunct w:val="0"/>
            <w:autoSpaceDE w:val="0"/>
            <w:autoSpaceDN w:val="0"/>
            <w:adjustRightInd w:val="0"/>
            <w:spacing w:line="240" w:lineRule="auto"/>
            <w:ind w:left="-3316" w:firstLine="3316"/>
            <w:jc w:val="center"/>
            <w:rPr>
              <w:rFonts w:ascii="Calibri" w:eastAsia="Times New Roman" w:hAnsi="Calibri" w:cs="Arial"/>
              <w:b/>
              <w:color w:val="000000"/>
              <w:sz w:val="20"/>
              <w:szCs w:val="20"/>
              <w:lang w:eastAsia="pt-BR"/>
            </w:rPr>
          </w:pPr>
          <w:r w:rsidRPr="003F3AD8">
            <w:rPr>
              <w:rFonts w:ascii="Calibri" w:eastAsia="Times New Roman" w:hAnsi="Calibri" w:cs="Gill Sans MT"/>
              <w:b/>
              <w:color w:val="000000"/>
              <w:kern w:val="28"/>
              <w:sz w:val="20"/>
              <w:szCs w:val="20"/>
              <w:lang w:eastAsia="pt-BR"/>
            </w:rPr>
            <w:t>SECRETARIA DE EDUCAÇÃO PROFISSIONAL E TECNOLÓGICA</w:t>
          </w:r>
        </w:p>
        <w:p w:rsidR="00D27AD3" w:rsidRPr="003F3AD8" w:rsidRDefault="00D27AD3" w:rsidP="00D27AD3">
          <w:pPr>
            <w:overflowPunct w:val="0"/>
            <w:autoSpaceDE w:val="0"/>
            <w:autoSpaceDN w:val="0"/>
            <w:adjustRightInd w:val="0"/>
            <w:spacing w:line="240" w:lineRule="auto"/>
            <w:ind w:left="-3316" w:firstLine="3316"/>
            <w:jc w:val="center"/>
            <w:rPr>
              <w:rFonts w:ascii="Calibri" w:eastAsia="Times New Roman" w:hAnsi="Calibri" w:cs="Gill Sans MT"/>
              <w:color w:val="000000"/>
              <w:kern w:val="28"/>
              <w:sz w:val="19"/>
              <w:szCs w:val="19"/>
              <w:lang w:eastAsia="pt-BR"/>
            </w:rPr>
          </w:pPr>
          <w:r w:rsidRPr="003F3AD8">
            <w:rPr>
              <w:rFonts w:ascii="Calibri" w:eastAsia="Times New Roman" w:hAnsi="Calibri" w:cs="Arial"/>
              <w:b/>
              <w:color w:val="000000"/>
              <w:sz w:val="19"/>
              <w:szCs w:val="19"/>
              <w:lang w:eastAsia="pt-BR"/>
            </w:rPr>
            <w:t>INSTITUTO FEDERAL DE EDUCAÇÃO, CIÊNCIA E TECNOLOGIA DO SUDESTE DE MINAS GERAIS.</w:t>
          </w:r>
        </w:p>
        <w:p w:rsidR="00D27AD3" w:rsidRPr="00D27AD3" w:rsidRDefault="00D27AD3" w:rsidP="00D27AD3">
          <w:pPr>
            <w:overflowPunct w:val="0"/>
            <w:autoSpaceDE w:val="0"/>
            <w:autoSpaceDN w:val="0"/>
            <w:adjustRightInd w:val="0"/>
            <w:spacing w:line="240" w:lineRule="auto"/>
            <w:ind w:left="-3316" w:firstLine="3316"/>
            <w:jc w:val="center"/>
            <w:rPr>
              <w:rFonts w:ascii="Arial" w:eastAsia="Times New Roman" w:hAnsi="Arial" w:cs="Arial"/>
              <w:b/>
              <w:color w:val="008000"/>
              <w:sz w:val="18"/>
              <w:szCs w:val="18"/>
              <w:lang w:eastAsia="pt-BR"/>
            </w:rPr>
          </w:pPr>
          <w:r w:rsidRPr="003F3AD8">
            <w:rPr>
              <w:rFonts w:ascii="Calibri" w:eastAsia="Times New Roman" w:hAnsi="Calibri" w:cs="Arial"/>
              <w:b/>
              <w:color w:val="008000"/>
              <w:sz w:val="20"/>
              <w:szCs w:val="20"/>
              <w:lang w:eastAsia="pt-BR"/>
            </w:rPr>
            <w:t>C</w:t>
          </w:r>
          <w:r>
            <w:rPr>
              <w:rFonts w:ascii="Calibri" w:eastAsia="Times New Roman" w:hAnsi="Calibri" w:cs="Arial"/>
              <w:b/>
              <w:color w:val="008000"/>
              <w:sz w:val="20"/>
              <w:szCs w:val="20"/>
              <w:lang w:eastAsia="pt-BR"/>
            </w:rPr>
            <w:t>A</w:t>
          </w:r>
          <w:r w:rsidRPr="003F3AD8">
            <w:rPr>
              <w:rFonts w:ascii="Calibri" w:eastAsia="Times New Roman" w:hAnsi="Calibri" w:cs="Arial"/>
              <w:b/>
              <w:color w:val="008000"/>
              <w:sz w:val="20"/>
              <w:szCs w:val="20"/>
              <w:lang w:eastAsia="pt-BR"/>
            </w:rPr>
            <w:t>MPUS JUIZ DE FORA</w:t>
          </w:r>
        </w:p>
      </w:tc>
      <w:tc>
        <w:tcPr>
          <w:tcW w:w="1240" w:type="dxa"/>
          <w:tcBorders>
            <w:top w:val="single" w:sz="2" w:space="0" w:color="000000"/>
            <w:left w:val="single" w:sz="2" w:space="0" w:color="000000"/>
            <w:bottom w:val="single" w:sz="4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27AD3" w:rsidRPr="003F3AD8" w:rsidRDefault="00D27AD3" w:rsidP="00D27AD3">
          <w:pPr>
            <w:suppressLineNumbers/>
            <w:autoSpaceDN w:val="0"/>
            <w:snapToGrid w:val="0"/>
            <w:jc w:val="center"/>
            <w:textAlignment w:val="baseline"/>
            <w:rPr>
              <w:rFonts w:eastAsia="Times New Roman" w:cs="Times New Roman"/>
              <w:kern w:val="3"/>
              <w:sz w:val="20"/>
              <w:szCs w:val="20"/>
              <w:lang w:eastAsia="zh-CN"/>
            </w:rPr>
          </w:pPr>
        </w:p>
        <w:p w:rsidR="00D27AD3" w:rsidRPr="003F3AD8" w:rsidRDefault="00D27AD3" w:rsidP="00D27AD3">
          <w:pPr>
            <w:suppressLineNumbers/>
            <w:autoSpaceDN w:val="0"/>
            <w:snapToGrid w:val="0"/>
            <w:jc w:val="center"/>
            <w:textAlignment w:val="baseline"/>
            <w:rPr>
              <w:rFonts w:eastAsia="Times New Roman" w:cs="Times New Roman"/>
              <w:kern w:val="3"/>
              <w:sz w:val="20"/>
              <w:szCs w:val="20"/>
              <w:lang w:eastAsia="zh-CN"/>
            </w:rPr>
          </w:pPr>
          <w:r w:rsidRPr="003F3AD8">
            <w:rPr>
              <w:rFonts w:ascii="Arial" w:eastAsia="Times New Roman" w:hAnsi="Arial" w:cs="Arial"/>
              <w:noProof/>
              <w:kern w:val="3"/>
              <w:sz w:val="16"/>
              <w:szCs w:val="16"/>
              <w:lang w:eastAsia="pt-BR"/>
            </w:rPr>
            <w:drawing>
              <wp:inline distT="0" distB="0" distL="0" distR="0">
                <wp:extent cx="541973" cy="72263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135" cy="725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6C44" w:rsidRDefault="00886C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883"/>
    <w:multiLevelType w:val="hybridMultilevel"/>
    <w:tmpl w:val="39889E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3NTQ1MDU1MzQ1MTBS0lEKTi0uzszPAykwrgUAVbR14CwAAAA="/>
  </w:docVars>
  <w:rsids>
    <w:rsidRoot w:val="00A80324"/>
    <w:rsid w:val="00253604"/>
    <w:rsid w:val="00275657"/>
    <w:rsid w:val="002C2EF2"/>
    <w:rsid w:val="0030157D"/>
    <w:rsid w:val="00486BB8"/>
    <w:rsid w:val="004927BD"/>
    <w:rsid w:val="004E550E"/>
    <w:rsid w:val="005222E9"/>
    <w:rsid w:val="00536A4E"/>
    <w:rsid w:val="005F395B"/>
    <w:rsid w:val="006A7838"/>
    <w:rsid w:val="00716BC8"/>
    <w:rsid w:val="00726A90"/>
    <w:rsid w:val="007303AE"/>
    <w:rsid w:val="00742C1C"/>
    <w:rsid w:val="00806781"/>
    <w:rsid w:val="00886C44"/>
    <w:rsid w:val="008F3A39"/>
    <w:rsid w:val="00901E73"/>
    <w:rsid w:val="009A4DE2"/>
    <w:rsid w:val="009B3656"/>
    <w:rsid w:val="009C65F9"/>
    <w:rsid w:val="00A33774"/>
    <w:rsid w:val="00A62F32"/>
    <w:rsid w:val="00A80324"/>
    <w:rsid w:val="00A87A9C"/>
    <w:rsid w:val="00AF7C02"/>
    <w:rsid w:val="00B6420B"/>
    <w:rsid w:val="00B75749"/>
    <w:rsid w:val="00B95B79"/>
    <w:rsid w:val="00BA031A"/>
    <w:rsid w:val="00BC10D4"/>
    <w:rsid w:val="00C211BC"/>
    <w:rsid w:val="00D27AD3"/>
    <w:rsid w:val="00DB29D7"/>
    <w:rsid w:val="00EC0A1E"/>
    <w:rsid w:val="00ED467C"/>
    <w:rsid w:val="00F15D7F"/>
    <w:rsid w:val="00F32D35"/>
    <w:rsid w:val="00F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0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0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86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C44"/>
  </w:style>
  <w:style w:type="paragraph" w:styleId="Rodap">
    <w:name w:val="footer"/>
    <w:basedOn w:val="Normal"/>
    <w:link w:val="RodapChar"/>
    <w:uiPriority w:val="99"/>
    <w:unhideWhenUsed/>
    <w:rsid w:val="00886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C44"/>
  </w:style>
  <w:style w:type="paragraph" w:styleId="Textodebalo">
    <w:name w:val="Balloon Text"/>
    <w:basedOn w:val="Normal"/>
    <w:link w:val="TextodebaloChar"/>
    <w:uiPriority w:val="99"/>
    <w:semiHidden/>
    <w:unhideWhenUsed/>
    <w:rsid w:val="00A8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A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D27AD3"/>
    <w:pPr>
      <w:widowControl w:val="0"/>
      <w:spacing w:after="0" w:line="240" w:lineRule="auto"/>
      <w:ind w:left="532"/>
      <w:jc w:val="both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0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0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86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C44"/>
  </w:style>
  <w:style w:type="paragraph" w:styleId="Rodap">
    <w:name w:val="footer"/>
    <w:basedOn w:val="Normal"/>
    <w:link w:val="RodapChar"/>
    <w:uiPriority w:val="99"/>
    <w:unhideWhenUsed/>
    <w:rsid w:val="00886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C44"/>
  </w:style>
  <w:style w:type="paragraph" w:styleId="Textodebalo">
    <w:name w:val="Balloon Text"/>
    <w:basedOn w:val="Normal"/>
    <w:link w:val="TextodebaloChar"/>
    <w:uiPriority w:val="99"/>
    <w:semiHidden/>
    <w:unhideWhenUsed/>
    <w:rsid w:val="00A8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A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D27AD3"/>
    <w:pPr>
      <w:widowControl w:val="0"/>
      <w:spacing w:after="0" w:line="240" w:lineRule="auto"/>
      <w:ind w:left="532"/>
      <w:jc w:val="both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Ana Boaretto</cp:lastModifiedBy>
  <cp:revision>2</cp:revision>
  <dcterms:created xsi:type="dcterms:W3CDTF">2022-04-20T14:41:00Z</dcterms:created>
  <dcterms:modified xsi:type="dcterms:W3CDTF">2022-04-20T14:41:00Z</dcterms:modified>
</cp:coreProperties>
</file>