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iberation Serif" w:cs="Liberation Serif" w:eastAsia="Liberation Serif" w:hAnsi="Liberation Serif"/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TERMO DE CANCELAMENTO 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/OU DESISTÊNCIA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Liberation Serif" w:cs="Liberation Serif" w:eastAsia="Liberation Serif" w:hAnsi="Liberation Serif"/>
          <w:b w:val="1"/>
          <w:color w:val="000000"/>
          <w:sz w:val="12"/>
          <w:szCs w:val="1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Liberation Serif" w:cs="Liberation Serif" w:eastAsia="Liberation Serif" w:hAnsi="Liberation Serif"/>
          <w:b w:val="1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166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34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185"/>
              </w:tabs>
              <w:spacing w:line="276" w:lineRule="auto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sz w:val="24"/>
                <w:szCs w:val="24"/>
                <w:rtl w:val="0"/>
              </w:rPr>
              <w:t xml:space="preserve">01. DADOS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DA 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sz w:val="24"/>
                <w:szCs w:val="24"/>
                <w:rtl w:val="0"/>
              </w:rPr>
              <w:t xml:space="preserve">ATIVIDADE DE EXTENSÃO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TÍTULO DA AÇÃO: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ÁREA TEMÁTICA:</w:t>
            </w:r>
          </w:p>
        </w:tc>
      </w:tr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70.0" w:type="dxa"/>
        <w:jc w:val="left"/>
        <w:tblInd w:w="75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905"/>
        <w:gridCol w:w="2315"/>
        <w:gridCol w:w="4250"/>
        <w:tblGridChange w:id="0">
          <w:tblGrid>
            <w:gridCol w:w="2905"/>
            <w:gridCol w:w="2315"/>
            <w:gridCol w:w="4250"/>
          </w:tblGrid>
        </w:tblGridChange>
      </w:tblGrid>
      <w:tr>
        <w:trPr>
          <w:trHeight w:val="343" w:hRule="atLeast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sz w:val="24"/>
                <w:szCs w:val="24"/>
                <w:rtl w:val="0"/>
              </w:rPr>
              <w:t xml:space="preserve">02. MOTIVO DO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24"/>
                <w:szCs w:val="24"/>
                <w:rtl w:val="0"/>
              </w:rPr>
              <w:t xml:space="preserve"> CANCELAMENTO E/OU DESISTÊNCIA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DATA DE INÍCIO: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DATA DE SAÍDA: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Liberation Serif" w:cs="Liberation Serif" w:eastAsia="Liberation Serif" w:hAnsi="Liberation Serif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70.0" w:type="dxa"/>
        <w:jc w:val="left"/>
        <w:tblInd w:w="59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875"/>
        <w:gridCol w:w="1920"/>
        <w:gridCol w:w="1875"/>
        <w:gridCol w:w="3800"/>
        <w:tblGridChange w:id="0">
          <w:tblGrid>
            <w:gridCol w:w="1875"/>
            <w:gridCol w:w="1920"/>
            <w:gridCol w:w="1875"/>
            <w:gridCol w:w="3800"/>
          </w:tblGrid>
        </w:tblGridChange>
      </w:tblGrid>
      <w:tr>
        <w:trPr>
          <w:trHeight w:val="343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4bd5e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Liberation Serif" w:cs="Liberation Serif" w:eastAsia="Liberation Serif" w:hAnsi="Liberation Serif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color w:val="000000"/>
                <w:sz w:val="24"/>
                <w:szCs w:val="24"/>
                <w:rtl w:val="0"/>
              </w:rPr>
              <w:t xml:space="preserve">06. SERVIDOR DOCENTE OU TÉCNICO/ORIENTADOR DA AÇÃO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TITULAÇÃO: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DEPARTAMENTO: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line="276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FONE: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line="276" w:lineRule="auto"/>
              <w:jc w:val="both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3840"/>
              </w:tabs>
              <w:spacing w:line="276" w:lineRule="auto"/>
              <w:rPr>
                <w:rFonts w:ascii="Calibri" w:cs="Calibri" w:eastAsia="Calibri" w:hAnsi="Calibri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sz w:val="22"/>
                <w:szCs w:val="22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Liberation Serif" w:cs="Liberation Serif" w:eastAsia="Liberation Serif" w:hAnsi="Liberation Serif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2721" w:left="1701" w:right="90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Liberation Serif" w:cs="Liberation Serif" w:eastAsia="Liberation Serif" w:hAnsi="Liberation Serif"/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10349.0" w:type="dxa"/>
      <w:jc w:val="left"/>
      <w:tblInd w:w="-855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836"/>
      <w:gridCol w:w="5385"/>
      <w:gridCol w:w="2128"/>
      <w:tblGridChange w:id="0">
        <w:tblGrid>
          <w:gridCol w:w="2836"/>
          <w:gridCol w:w="5385"/>
          <w:gridCol w:w="2128"/>
        </w:tblGrid>
      </w:tblGridChange>
    </w:tblGrid>
    <w:tr>
      <w:trPr>
        <w:trHeight w:val="1266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Liberation Serif" w:cs="Liberation Serif" w:eastAsia="Liberation Serif" w:hAnsi="Liberation Serif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color w:val="000000"/>
              <w:sz w:val="24"/>
              <w:szCs w:val="24"/>
            </w:rPr>
            <w:drawing>
              <wp:inline distB="0" distT="0" distL="0" distR="0">
                <wp:extent cx="1600200" cy="647700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5"/>
            <w:tblW w:w="5438.0" w:type="dxa"/>
            <w:jc w:val="left"/>
            <w:tblLayout w:type="fixed"/>
            <w:tblLook w:val="0000"/>
          </w:tblPr>
          <w:tblGrid>
            <w:gridCol w:w="5438"/>
            <w:tblGridChange w:id="0">
              <w:tblGrid>
                <w:gridCol w:w="5438"/>
              </w:tblGrid>
            </w:tblGridChange>
          </w:tblGrid>
          <w:tr>
            <w:trPr>
              <w:trHeight w:val="310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33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</w:t>
                </w:r>
              </w:p>
              <w:p w:rsidR="00000000" w:rsidDel="00000000" w:rsidP="00000000" w:rsidRDefault="00000000" w:rsidRPr="00000000" w14:paraId="00000034">
                <w:pPr>
                  <w:ind w:right="459"/>
                  <w:jc w:val="center"/>
                  <w:rPr>
                    <w:rFonts w:ascii="Calibri" w:cs="Calibri" w:eastAsia="Calibri" w:hAnsi="Calibri"/>
                    <w:b w:val="1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sz w:val="24"/>
                    <w:szCs w:val="24"/>
                    <w:rtl w:val="0"/>
                  </w:rPr>
                  <w:t xml:space="preserve">EDITAL PARA REGISTRO E ACOMPANHAMENTO DE 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CURSOS E EVENTOS</w:t>
                </w: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sz w:val="24"/>
                    <w:szCs w:val="24"/>
                    <w:rtl w:val="0"/>
                  </w:rPr>
                  <w:t xml:space="preserve"> DE EXTENSÃO </w:t>
                </w:r>
              </w:p>
              <w:p w:rsidR="00000000" w:rsidDel="00000000" w:rsidP="00000000" w:rsidRDefault="00000000" w:rsidRPr="00000000" w14:paraId="00000035">
                <w:p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jc w:val="center"/>
                  <w:rPr>
                    <w:rFonts w:ascii="Calibri" w:cs="Calibri" w:eastAsia="Calibri" w:hAnsi="Calibri"/>
                    <w:color w:val="000000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color w:val="000000"/>
                    <w:sz w:val="24"/>
                    <w:szCs w:val="24"/>
                    <w:rtl w:val="0"/>
                  </w:rPr>
                  <w:t xml:space="preserve"> FLUXO CONTÍNUO/2020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3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Liberation Serif" w:cs="Liberation Serif" w:eastAsia="Liberation Serif" w:hAnsi="Liberation Serif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3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rPr>
              <w:rFonts w:ascii="Liberation Serif" w:cs="Liberation Serif" w:eastAsia="Liberation Serif" w:hAnsi="Liberation Serif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color w:val="000000"/>
              <w:sz w:val="24"/>
              <w:szCs w:val="24"/>
            </w:rPr>
            <w:drawing>
              <wp:inline distB="0" distT="0" distL="0" distR="0">
                <wp:extent cx="1171575" cy="695325"/>
                <wp:effectExtent b="0" l="0" r="0" t="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Liberation Serif" w:cs="Liberation Serif" w:eastAsia="Liberation Serif" w:hAnsi="Liberation Serif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B2347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B23473"/>
  </w:style>
  <w:style w:type="paragraph" w:styleId="Rodap">
    <w:name w:val="footer"/>
    <w:basedOn w:val="Normal"/>
    <w:link w:val="RodapChar"/>
    <w:uiPriority w:val="99"/>
    <w:unhideWhenUsed w:val="1"/>
    <w:rsid w:val="00B2347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B23473"/>
  </w:style>
  <w:style w:type="paragraph" w:styleId="Default" w:customStyle="1">
    <w:name w:val="Default"/>
    <w:rsid w:val="00B23473"/>
    <w:pPr>
      <w:suppressAutoHyphens w:val="1"/>
      <w:autoSpaceDE w:val="0"/>
      <w:autoSpaceDN w:val="0"/>
    </w:pPr>
    <w:rPr>
      <w:rFonts w:ascii="Calibri" w:cs="Calibri" w:eastAsia="Calibri" w:hAnsi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T0uewlrrRzqraJu2OxdCDaiNtQ==">AMUW2mVyGAXEUwHyb/c6QJuaEmpkAO1ECEVDuVLVjIs94jMK5jeCA0k/62zMJTfT1PVTsdsfUayxUSq6CHr0t9rLjV2C5mgCN8AJURdvutuc2xaAd+/+kCpyVxbgx3ZmlI2B4eSm19ZZ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2020-01-28T19:05:00Z</dcterms:created>
</cp:coreProperties>
</file>