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CRITÉRIOS PARA </w:t>
      </w:r>
      <w:r w:rsidDel="00000000" w:rsidR="00000000" w:rsidRPr="00000000">
        <w:rPr>
          <w:b w:val="1"/>
          <w:rtl w:val="0"/>
        </w:rPr>
        <w:t xml:space="preserve">AVALIAÇÃO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PROPOSTAS</w:t>
      </w:r>
    </w:p>
    <w:tbl>
      <w:tblPr>
        <w:tblStyle w:val="Table1"/>
        <w:tblW w:w="10490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55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1. ORIENTAÇÃO PARA AVALIAÇÃO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 Antes de proceder à avaliação, leia atentamente os seguintes documentos: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Edital PIAEX/IF Sudeste MG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Resolução do Programa Institucional de Apoio </w:t>
            </w:r>
            <w:r w:rsidDel="00000000" w:rsidR="00000000" w:rsidRPr="00000000">
              <w:rPr>
                <w:rtl w:val="0"/>
              </w:rPr>
              <w:t xml:space="preserve">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Extensão – PIAEX – CONSU 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.333333333333336"/>
                <w:szCs w:val="23.333333333333336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041/2019;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ESTRUTURA DA </w:t>
            </w:r>
            <w:r w:rsidDel="00000000" w:rsidR="00000000" w:rsidRPr="00000000">
              <w:rPr>
                <w:b w:val="1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2.1. Público-alvo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pertinência do público-alvo escolhido bem como a qualidade da sua delimitação e definição, considerando os seguintes quesitos: 1) indicação do público-alvo e do número estimado de pessoas beneficiadas; 2) pertinência do público-alvo escolhido com a área temática e com a linha de extensão; 3) qualidade da delimitação e da caracterização do público-alvo.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2.2. Descrição da ação / Resumo da proposta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o resumo da proposta considerando os seguintes quesitos: 1) síntese dos pontos mais importantes do programa ou projeto (justificativa, objetivos, metodologia e resultados esperados); 2) elaboração de maneira clara e concisa.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 Descrição da ação / Justificativa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  <w:r w:rsidDel="00000000" w:rsidR="00000000" w:rsidRPr="00000000">
              <w:rPr>
                <w:rtl w:val="0"/>
              </w:rPr>
              <w:t xml:space="preserve">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lise a justificativa da proposta considerando os seguintes quesitos: 1) qualidade da descrição da problemática a ser abordada; 2) pertinência da proposta para o recebimento de recursos públicos.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2.4. Descrição da ação / Fundamentação teórica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fundamentação teórica da proposta considerando os seguintes quesitos: 1) explicitação detalhada dos fundamentos teóricos que a orientaram; 2) relação com a justificativa e com os objetivos propostos.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2.5. Descrição da ação / Objetivos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os objetivos da proposta considerando os seguintes quesitos: 1) qualidade da definição do objetivo geral da proposta; 2) clareza e precisão dos objetivos específicos; 3) qualidade da correlação entre as metas definidas e os objetivos a serem alcançados.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2.6. Descrição da ação / Metodologia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metodologia proposta considerando os seguintes aspectos: 1) explicitação dos procedimentos metodológicos; 2) participação da comunidade beneficiada no processo decisório; 3) coerência metodológica com os objetivos da proposta; 4) coerência metodológica com os princípios da extensão, entendida como o processo educativo, cultural e científico que articula o ensino 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pesquisa de forma indissociável e viabiliza a relação transformadora entre a instituição e a sociedade.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2.7 Descrição da ação / Avaliação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qualidade e a dinâmica utilizada para se proceder com o acompanhamento e a avaliação da proposta, considerando os seguintes quesitos: 1) qualidade da descrição do processo de acompanhamento e avaliação; 2) previsão de métodos avaliativos que consideram a opinião da comunidade e do público-alvo; 3) existência de indicadores bem definidos e explicitação sistemática da avaliação.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2.8 Cronograma de atividades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consistência do cronograma de execução considerando os seguintes quesitos: 1) viabilidade do cronograma de execução; 2) consistência do cronograma e sua relação com os objetivos e metas propostos; 3) envolvimento equilibrado e distribuído da equipe executora ao longo de todo o cronograma de execução. 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DIRETRIZES DA EXTENSÃO E RELEVÂNCIA INSTITUCIONAL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 Interação dialógica com a sociedade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2)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Análise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como a proposta se relaciona com a sociedade, considerando os seguintes quesitos: 1) desenvolvimento de relações entre o </w:t>
            </w:r>
            <w:r w:rsidDel="00000000" w:rsidR="00000000" w:rsidRPr="00000000">
              <w:rPr>
                <w:rtl w:val="0"/>
              </w:rPr>
              <w:t xml:space="preserve">IF SUDESTE MG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 a sociedade, marcadas pelo diálogo e compartilhamento de saberes; 2) estabelecimento de estratégias para a superação da desigualdade e exclusão social e a construção de uma sociedade mais justa, ética e democrática; 3) utilização de metodologias que estimulem a participação e a democratização do conhecimento; 4) participação efetiva dos atores sociais nas ações desenvolvidas nas comunidades de abrangência da instituição.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 Interdisciplinaridade curricular e interprofissionalidade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(peso 1)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Análise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que forma a proposta atende aos seguintes quesitos: 1) relação do conhecimento específico com a visão holística, materializados pela interação de conceitos, metodologias e experiências oriundos das diversas áreas do conhecimento; 2) construção de alianças </w:t>
            </w:r>
            <w:r w:rsidDel="00000000" w:rsidR="00000000" w:rsidRPr="00000000">
              <w:rPr>
                <w:rtl w:val="0"/>
              </w:rPr>
              <w:t xml:space="preserve">Intersetoriais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interinstitucionais e interprofissionais de forma a efetivar a formação de equipes para alcançar os objetivos propostos.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3.3 Indissociabilidade ensino, pesquisa e extensão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relação ensino, pesquisa e extensão da proposta considerando os seguintes quesitos: 1) articulação da extensão com o ensino e a pesquisa como uma prática acadêmica vinculada ao processo de formação de estudantes e de geração de conhecimento; 2) atuação do estudante como protagonista de sua formação profissional, para obtenção de competências necessárias à atuação no mundo do trabalho e de sua formação cidadã, permitindo reconhecer-se como agente de transformação social.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3.4 Impacto na formação do estudante (bolsista)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proposta considerando os seguintes quesitos relacionados ao impacto na formação do estudante: 1) envolvimento dos estudantes nas ações de extensão, como prática essencial na formação acadêmica e cidadã, através do fortalecimento do sentido ético e do comprometimento com a sociedade; 2) desenvolvimento de competências a partir de vivências proporcionadas pela participação na ação de extensão, que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potencializem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formação para o trabalho e a vida em sociedade; 3) formação de cidadãos críticos e comprometidos com o desenvolvimento local e regional.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3.5 Impacto na transformação social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2)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Análise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que forma a proposta promove impacto na transformação social, considerando os seguintes quesitos: 1) atuação voltada aos interesses e necessidades da população e à promoção do desenvolvimento social e regional, bem como a indução de políticas públicas; 2) contribuições relevantes para a transformação da área, dos segmentos ou da comunidade sobre as quais incide a ação de extensão, colaborando para a efetividade na solução dos problemas sociais e no desenvolvimento dos arranjos produtivos.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3.6 Existência de parcerias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proposta e verifique se existe relação bilateral com outros setores da sociedade, pela interação do conhecimento e experiência acumulados na instituição com o saber popular e pela articulação com organizações de outros setores da sociedade, com vistas ao desenvolvimento de parcerias interinstitucionais.. Sugere-se pontuar com nota 0 (zero) quando a proposta não apresenta nenhuma parceria e nota 10 (dez) quando a proposta apresenta parcerias estabelecidas e com comprovação anexada.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3.7 Relação com os arranjos produtivos culturais, sociais, locais e regionais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proposta e sua relação com a promoção de melhorias e o fortalecimento dos arranjos produtivos local e regional, de acordo com o contexto cultural, social e econômico e considerando os seguintes quesitos: 1) interação entre a instituição e a sociedade na produção do conhecimento, através de metodologias participativas e inovadoras, que priorizem a integração e o diálogo entre os atores sociais e os arranjos produtivos culturais, sociais, locais e regionais; 2) contribuição na formulação, implementação e acompanhamento das políticas públicas prioritárias ao desenvolvimento local e regional.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3.8 Responsabilidade social ou ambiental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se a proposta apresenta aspectos relacionados à responsabilidade social e ambiental, considerando os seguintes quesitos: 1) promoção e defesa dos direitos humanos, contribuindo para a redução das desigualdades sociais, étnico-raciais, religiosas e de gênero, e para a inclusão plena de pessoas com necessidades especiais e grupos em situação de vulnerabilidade; 2) implementação de ações de educação ambiental, de transferência de tecnologias sociais voltadas à preservação do meio ambiente e vinculadas ao desenvolvimento sustentável; 3) contribuição para a preservação da memória e do patrimônio cultural, para o desenvolvimento das manifestações artísticas e das atividades esportivas e de lazer.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49"/>
        <w:gridCol w:w="1103"/>
        <w:gridCol w:w="1279"/>
        <w:gridCol w:w="1192"/>
        <w:gridCol w:w="967"/>
        <w:tblGridChange w:id="0">
          <w:tblGrid>
            <w:gridCol w:w="5949"/>
            <w:gridCol w:w="1103"/>
            <w:gridCol w:w="1279"/>
            <w:gridCol w:w="1192"/>
            <w:gridCol w:w="967"/>
          </w:tblGrid>
        </w:tblGridChange>
      </w:tblGrid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b w:val="1"/>
                <w:rtl w:val="0"/>
              </w:rPr>
              <w:t xml:space="preserve">CURRÍCULO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 SERVIDOR/COORDENADOR</w:t>
            </w:r>
          </w:p>
        </w:tc>
      </w:tr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 1 - Título maior possuído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(Limitação de um)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Doutorado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Mestrado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 2 - Trabalhos e produções técnicas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Projetos de extensão concluídos (coordenação/orientação) - 1 pt para cada projeto, considerando o máximo de 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Projetos de extensão concluídos (participação) - 1 pt para cada projeto, considerando o máximo de 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Participação em eventos - 1 pt para cada participação, considerando o máximo de 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Artigos completos publicados em periódicos e capítulos de livros publicados - 1 pt para cada artigo ou capítulo, considerando o máximo de 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Apresentação de trabalho e palestras - 1 pt para cada apresentação, considerando o máximo de 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Cursos (acima de 40 horas) - 1 pt para cada curso, considerando o máximo de 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708" w:top="993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490.0" w:type="dxa"/>
      <w:jc w:val="left"/>
      <w:tblInd w:w="-855.9999999999999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119"/>
      <w:gridCol w:w="4820"/>
      <w:gridCol w:w="2551"/>
      <w:tblGridChange w:id="0">
        <w:tblGrid>
          <w:gridCol w:w="3119"/>
          <w:gridCol w:w="4820"/>
          <w:gridCol w:w="2551"/>
        </w:tblGrid>
      </w:tblGridChange>
    </w:tblGrid>
    <w:tr>
      <w:trPr>
        <w:trHeight w:val="1125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8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536700" cy="6223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700" cy="622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8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6"/>
            <w:tblW w:w="4853.0" w:type="dxa"/>
            <w:jc w:val="left"/>
            <w:tblBorders>
              <w:top w:color="ffffff" w:space="0" w:sz="2" w:val="single"/>
              <w:left w:color="ffffff" w:space="0" w:sz="2" w:val="single"/>
              <w:bottom w:color="ffffff" w:space="0" w:sz="2" w:val="single"/>
              <w:right w:color="ffffff" w:space="0" w:sz="2" w:val="single"/>
              <w:insideH w:color="ffffff" w:space="0" w:sz="2" w:val="single"/>
              <w:insideV w:color="ffffff" w:space="0" w:sz="2" w:val="single"/>
            </w:tblBorders>
            <w:tblLayout w:type="fixed"/>
            <w:tblLook w:val="0000"/>
          </w:tblPr>
          <w:tblGrid>
            <w:gridCol w:w="4853"/>
            <w:tblGridChange w:id="0">
              <w:tblGrid>
                <w:gridCol w:w="4853"/>
              </w:tblGrid>
            </w:tblGridChange>
          </w:tblGrid>
          <w:tr>
            <w:trPr>
              <w:trHeight w:val="831" w:hRule="atLeast"/>
            </w:trPr>
            <w:tc>
              <w:tcPr>
                <w:tcBorders>
                  <w:top w:color="ffffff" w:space="0" w:sz="4" w:val="single"/>
                  <w:left w:color="ffffff" w:space="0" w:sz="4" w:val="single"/>
                  <w:bottom w:color="ffffff" w:space="0" w:sz="4" w:val="single"/>
                  <w:right w:color="ffffff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9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PROGRAMA INSTITUCIONAL DE APOIO À EXTENSÃO (PIAEX) EDITAL ....../2020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59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Campus ................................................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8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9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081405" cy="64198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641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4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