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F9" w:rsidRDefault="00562BF9" w:rsidP="0088007B">
      <w:pPr>
        <w:spacing w:after="0" w:line="276" w:lineRule="auto"/>
        <w:ind w:left="0" w:hanging="2"/>
      </w:pPr>
      <w:bookmarkStart w:id="0" w:name="_GoBack"/>
      <w:bookmarkEnd w:id="0"/>
    </w:p>
    <w:p w:rsidR="00562BF9" w:rsidRDefault="00B27195">
      <w:pPr>
        <w:keepNext/>
        <w:keepLines/>
        <w:spacing w:after="0" w:line="36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SELEÇÃO DE COLABORADOR EXTERNO PARA OS PROJETOS DE EXTENSÃO 20____</w:t>
      </w:r>
    </w:p>
    <w:p w:rsidR="00562BF9" w:rsidRDefault="00B27195">
      <w:pPr>
        <w:keepNext/>
        <w:keepLines/>
        <w:spacing w:after="0" w:line="360" w:lineRule="auto"/>
        <w:ind w:left="0" w:hanging="2"/>
        <w:jc w:val="center"/>
        <w:rPr>
          <w:rFonts w:ascii="Cambria" w:eastAsia="Cambria" w:hAnsi="Cambria" w:cs="Cambria"/>
          <w:b/>
          <w:color w:val="4F81BD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(Referente ao Edital </w:t>
      </w:r>
      <w:r>
        <w:rPr>
          <w:rFonts w:ascii="Cambria" w:eastAsia="Cambria" w:hAnsi="Cambria" w:cs="Cambria"/>
          <w:b/>
          <w:sz w:val="24"/>
          <w:szCs w:val="24"/>
          <w:highlight w:val="white"/>
        </w:rPr>
        <w:t>xx/20____</w:t>
      </w:r>
      <w:r>
        <w:rPr>
          <w:rFonts w:ascii="Cambria" w:eastAsia="Cambria" w:hAnsi="Cambria" w:cs="Cambria"/>
          <w:b/>
          <w:sz w:val="24"/>
          <w:szCs w:val="24"/>
        </w:rPr>
        <w:t>)</w:t>
      </w:r>
    </w:p>
    <w:p w:rsidR="00562BF9" w:rsidRDefault="00562BF9">
      <w:pPr>
        <w:widowControl/>
        <w:spacing w:after="0" w:line="360" w:lineRule="auto"/>
        <w:ind w:left="0" w:hanging="2"/>
        <w:jc w:val="center"/>
        <w:rPr>
          <w:rFonts w:ascii="Cambria" w:eastAsia="Cambria" w:hAnsi="Cambria" w:cs="Cambria"/>
          <w:color w:val="0000FF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right="-42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i/>
          <w:sz w:val="24"/>
          <w:szCs w:val="24"/>
        </w:rPr>
        <w:t>Campus ________________</w:t>
      </w:r>
      <w:r>
        <w:rPr>
          <w:rFonts w:ascii="Cambria" w:eastAsia="Cambria" w:hAnsi="Cambria" w:cs="Cambria"/>
          <w:sz w:val="24"/>
          <w:szCs w:val="24"/>
        </w:rPr>
        <w:t>, do Instituto Federal de Educação, Ciência e Tecnologia do Sudeste de Minas Gerais, torna público o presente Edital, contendo as normas e os procedimentos referentes à seleção simplificada de colaboradores externos para prestar apoio técnico e/ou acadêmic</w:t>
      </w:r>
      <w:r>
        <w:rPr>
          <w:rFonts w:ascii="Cambria" w:eastAsia="Cambria" w:hAnsi="Cambria" w:cs="Cambria"/>
          <w:sz w:val="24"/>
          <w:szCs w:val="24"/>
        </w:rPr>
        <w:t>o nas ações extensionistas desenvolvidas no Campus.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numPr>
          <w:ilvl w:val="0"/>
          <w:numId w:val="4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DAS DISPOSIÇÕES PRELIMINARES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35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1.1. Caberá ao candidato fazer o acompanhamento deste Edital, de seus resultados e demais publicações, no site do IF Sudeste MG Campus ________________________ (</w:t>
      </w:r>
      <w:r>
        <w:rPr>
          <w:rFonts w:ascii="Cambria" w:eastAsia="Cambria" w:hAnsi="Cambria" w:cs="Cambria"/>
          <w:color w:val="FF0000"/>
          <w:sz w:val="24"/>
          <w:szCs w:val="24"/>
        </w:rPr>
        <w:t>Link do site</w:t>
      </w:r>
      <w:r>
        <w:rPr>
          <w:rFonts w:ascii="Cambria" w:eastAsia="Cambria" w:hAnsi="Cambria" w:cs="Cambria"/>
          <w:sz w:val="24"/>
          <w:szCs w:val="24"/>
        </w:rPr>
        <w:t>).</w:t>
      </w:r>
    </w:p>
    <w:p w:rsidR="00562BF9" w:rsidRDefault="00562BF9">
      <w:pPr>
        <w:spacing w:after="0" w:line="360" w:lineRule="auto"/>
        <w:ind w:left="0" w:right="335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1.2. A inscrição do candidato implicará o conhecimento e a tácita aceitação das normas e condições estabelecidas neste Edital, em relação às quais não poderá alegar desconhecimento.</w:t>
      </w:r>
    </w:p>
    <w:p w:rsidR="00562BF9" w:rsidRDefault="00562BF9">
      <w:pPr>
        <w:spacing w:after="0" w:line="360" w:lineRule="auto"/>
        <w:ind w:left="0" w:right="332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32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1.3. O presente instrumento tem como objetivo selecionar extensionista(s) colaborador(es) externo(s) para atuar em ações de extensão referentes ao Edital __/20___, no intuito de enriquecer a prática extensionista do IF Sudeste MG Campus ___________________</w:t>
      </w:r>
      <w:r>
        <w:rPr>
          <w:rFonts w:ascii="Cambria" w:eastAsia="Cambria" w:hAnsi="Cambria" w:cs="Cambria"/>
          <w:sz w:val="24"/>
          <w:szCs w:val="24"/>
        </w:rPr>
        <w:t xml:space="preserve">____. </w:t>
      </w:r>
    </w:p>
    <w:p w:rsidR="00562BF9" w:rsidRDefault="00B27195" w:rsidP="0088007B">
      <w:pPr>
        <w:spacing w:after="0" w:line="360" w:lineRule="auto"/>
        <w:ind w:left="0" w:right="332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1.3.1. Por Extensionista Colaborador Externo entende-se o indivíduo que poderá integrar a equipe como colaborador técnico, com conhecimentos relevantes da área temática na qual o projeto está classificado, podendo atuar como voluntário ou recebendo </w:t>
      </w:r>
      <w:r>
        <w:rPr>
          <w:rFonts w:ascii="Cambria" w:eastAsia="Cambria" w:hAnsi="Cambria" w:cs="Cambria"/>
          <w:sz w:val="24"/>
          <w:szCs w:val="24"/>
        </w:rPr>
        <w:t>bolsas em conformidade com a Portaria nº 58/2014 – SETEC – MEC.</w:t>
      </w:r>
    </w:p>
    <w:p w:rsidR="00562BF9" w:rsidRDefault="00562BF9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1.4. Poderão inscrever-se neste processo seletivo somente profissionais que possuam os </w:t>
      </w:r>
      <w:r>
        <w:rPr>
          <w:rFonts w:ascii="Cambria" w:eastAsia="Cambria" w:hAnsi="Cambria" w:cs="Cambria"/>
          <w:sz w:val="24"/>
          <w:szCs w:val="24"/>
        </w:rPr>
        <w:lastRenderedPageBreak/>
        <w:t>requisitos mínimos exigidos no anexo I deste edital.</w:t>
      </w:r>
    </w:p>
    <w:p w:rsidR="00562BF9" w:rsidRDefault="00562BF9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1.5. A bolsa para extensionista colaborador extern</w:t>
      </w:r>
      <w:r>
        <w:rPr>
          <w:rFonts w:ascii="Cambria" w:eastAsia="Cambria" w:hAnsi="Cambria" w:cs="Cambria"/>
          <w:sz w:val="24"/>
          <w:szCs w:val="24"/>
        </w:rPr>
        <w:t>o (BEX-COL) será de até R$ 600,00/mês, para uma carga horária de 8 horas semanais;</w:t>
      </w:r>
    </w:p>
    <w:p w:rsidR="00562BF9" w:rsidRDefault="00562BF9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1.6. No caso de candidato a colaborador externo ser servidor público (ativo ou não) de qualquer esfera, sua participação está condicionada em:</w:t>
      </w:r>
    </w:p>
    <w:p w:rsidR="00562BF9" w:rsidRDefault="00B27195" w:rsidP="0088007B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1.6.1 </w:t>
      </w:r>
      <w:r>
        <w:rPr>
          <w:rFonts w:ascii="Cambria" w:eastAsia="Cambria" w:hAnsi="Cambria" w:cs="Cambria"/>
          <w:sz w:val="24"/>
          <w:szCs w:val="24"/>
        </w:rPr>
        <w:t>Limitação de jornada se</w:t>
      </w:r>
      <w:r>
        <w:rPr>
          <w:rFonts w:ascii="Cambria" w:eastAsia="Cambria" w:hAnsi="Cambria" w:cs="Cambria"/>
          <w:sz w:val="24"/>
          <w:szCs w:val="24"/>
        </w:rPr>
        <w:t>manal e comprovação de carga horária compatível com as demais atividades realizadas em sua instituição de origem.</w:t>
      </w:r>
    </w:p>
    <w:p w:rsidR="00562BF9" w:rsidRDefault="00B27195" w:rsidP="0088007B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1.6.2. N</w:t>
      </w:r>
      <w:r>
        <w:rPr>
          <w:rFonts w:ascii="Cambria" w:eastAsia="Cambria" w:hAnsi="Cambria" w:cs="Cambria"/>
          <w:sz w:val="24"/>
          <w:szCs w:val="24"/>
          <w:highlight w:val="white"/>
        </w:rPr>
        <w:t>o caso de professor DE de outra Instituição, é necessário que a mesma tenha autorizada sua participação, por escrito;</w:t>
      </w:r>
    </w:p>
    <w:p w:rsidR="00562BF9" w:rsidRDefault="00562BF9">
      <w:pPr>
        <w:spacing w:after="0" w:line="360" w:lineRule="auto"/>
        <w:ind w:left="0" w:right="336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28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z w:val="24"/>
          <w:szCs w:val="24"/>
        </w:rPr>
        <w:t>O CRONOGRAMA DESTE PROCESSO SELETIVO OBEDECERÁ: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b"/>
        <w:tblW w:w="10491" w:type="dxa"/>
        <w:tblInd w:w="-278" w:type="dxa"/>
        <w:tblLayout w:type="fixed"/>
        <w:tblLook w:val="0000" w:firstRow="0" w:lastRow="0" w:firstColumn="0" w:lastColumn="0" w:noHBand="0" w:noVBand="0"/>
      </w:tblPr>
      <w:tblGrid>
        <w:gridCol w:w="7939"/>
        <w:gridCol w:w="2552"/>
      </w:tblGrid>
      <w:tr w:rsidR="00562BF9">
        <w:trPr>
          <w:trHeight w:val="422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ATIVIDADES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DATA</w:t>
            </w:r>
          </w:p>
        </w:tc>
      </w:tr>
      <w:tr w:rsidR="00562BF9">
        <w:trPr>
          <w:trHeight w:val="425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Lançamento do Edital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562BF9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425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Período de inscrições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422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Seleção do(s) Colaborador(es) Externo(s)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425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Resultado Provisório da Seleção do(s) Colaborador(es) Externo(s) </w:t>
            </w:r>
          </w:p>
          <w:p w:rsidR="00562BF9" w:rsidRDefault="00562BF9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640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Interposição de Recursos Referente Seleção de Colaboradores Externos </w:t>
            </w:r>
          </w:p>
          <w:p w:rsidR="00562BF9" w:rsidRDefault="00562BF9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691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Apreciação e julgamento dos recursos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425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Resultado Final da Seleção de Colaborador(es) Externo(s) </w:t>
            </w:r>
          </w:p>
          <w:p w:rsidR="00562BF9" w:rsidRDefault="00562BF9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438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Assinatura dos Termos de Compromisso e entrega dos documentos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659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Início das atividades do projeto do Programa Institucional de Apoio à Extensão </w:t>
            </w:r>
          </w:p>
          <w:p w:rsidR="00562BF9" w:rsidRDefault="00562BF9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trHeight w:val="711"/>
        </w:trPr>
        <w:tc>
          <w:tcPr>
            <w:tcW w:w="7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Término das atividades do projeto do Programa Institucional de Apoio à Extensão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BF9" w:rsidRDefault="00562BF9">
            <w:pPr>
              <w:widowControl/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562BF9" w:rsidRDefault="00B27195" w:rsidP="0088007B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DAS INSCRIÇÕES</w:t>
      </w:r>
    </w:p>
    <w:p w:rsidR="00562BF9" w:rsidRDefault="00562BF9" w:rsidP="0088007B">
      <w:p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3.1 O candidato a colaborador externo deverá se inscrever na ________________________________________________, no período definido no cronograma físico. </w:t>
      </w: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3.2. No ato da inscrição, o candidato a colaborador externo deverá apresentar a Ficha de Inscrição do</w:t>
      </w:r>
      <w:r>
        <w:rPr>
          <w:rFonts w:ascii="Cambria" w:eastAsia="Cambria" w:hAnsi="Cambria" w:cs="Cambria"/>
          <w:sz w:val="24"/>
          <w:szCs w:val="24"/>
        </w:rPr>
        <w:t xml:space="preserve"> Colaborador Externo (Anexo II), bem como, a seguinte documentação: </w:t>
      </w:r>
    </w:p>
    <w:p w:rsidR="00562BF9" w:rsidRDefault="00B27195" w:rsidP="0088007B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I. Portfólio, </w:t>
      </w:r>
      <w:r>
        <w:rPr>
          <w:rFonts w:ascii="Cambria" w:eastAsia="Cambria" w:hAnsi="Cambria" w:cs="Cambria"/>
          <w:color w:val="FF0000"/>
          <w:sz w:val="24"/>
          <w:szCs w:val="24"/>
        </w:rPr>
        <w:t>quando for o caso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562BF9" w:rsidRDefault="00B27195" w:rsidP="0088007B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II. Curriculum Vitae ou Lattes. </w:t>
      </w:r>
    </w:p>
    <w:p w:rsidR="00562BF9" w:rsidRDefault="00B27195" w:rsidP="0088007B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III. Documentação comprobatória da formação acadêmica e experiência profissional descritas no currículo. </w:t>
      </w: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3.3. As inscr</w:t>
      </w:r>
      <w:r>
        <w:rPr>
          <w:rFonts w:ascii="Cambria" w:eastAsia="Cambria" w:hAnsi="Cambria" w:cs="Cambria"/>
          <w:sz w:val="24"/>
          <w:szCs w:val="24"/>
        </w:rPr>
        <w:t>ições deverão ser efetuadas na ________________________________, no horário de _______________________________________.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numPr>
          <w:ilvl w:val="0"/>
          <w:numId w:val="5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DO PROCESSO DE SELEÇÃO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3.1. O Processo Seletivo será organizado e realizado pelo Coordenador da Ação Extensionista.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  <w:highlight w:val="yellow"/>
        </w:rPr>
      </w:pPr>
    </w:p>
    <w:p w:rsidR="00562BF9" w:rsidRDefault="00B27195" w:rsidP="0088007B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 Processo de sel</w:t>
      </w:r>
      <w:r>
        <w:rPr>
          <w:rFonts w:ascii="Cambria" w:eastAsia="Cambria" w:hAnsi="Cambria" w:cs="Cambria"/>
          <w:sz w:val="24"/>
          <w:szCs w:val="24"/>
        </w:rPr>
        <w:t>eção será mediante análise de documentos exigidos no item 3.2 e entrevista com os candidatos.</w:t>
      </w:r>
    </w:p>
    <w:p w:rsidR="00562BF9" w:rsidRDefault="00562BF9" w:rsidP="0088007B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3.3.</w:t>
      </w: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 xml:space="preserve">Em caso de empate, a seleção obedecerá aos seguintes critérios: </w:t>
      </w:r>
    </w:p>
    <w:p w:rsidR="00562BF9" w:rsidRDefault="00B27195">
      <w:pPr>
        <w:numPr>
          <w:ilvl w:val="0"/>
          <w:numId w:val="6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Disponibilidade de tempo;</w:t>
      </w:r>
    </w:p>
    <w:p w:rsidR="00562BF9" w:rsidRDefault="00B27195">
      <w:pPr>
        <w:numPr>
          <w:ilvl w:val="0"/>
          <w:numId w:val="6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Maior carga horária de experiência (1 ponto por ano).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numPr>
          <w:ilvl w:val="0"/>
          <w:numId w:val="5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DIVULGAÇÃO DOS RESULTADOS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4.1. A Diretoria de Extensão divulgará o resultado provisório no dia ____ de _______________ de 20______ no endereço eletrônico http://www._________________ e o resultado final será divulgado no dia ____ de ______________ de 20____.</w:t>
      </w:r>
    </w:p>
    <w:p w:rsidR="00562BF9" w:rsidRDefault="00562BF9">
      <w:pPr>
        <w:spacing w:after="0" w:line="360" w:lineRule="auto"/>
        <w:ind w:left="0" w:right="331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numPr>
          <w:ilvl w:val="0"/>
          <w:numId w:val="5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DOS RECURSOS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5.1. Os </w:t>
      </w:r>
      <w:r>
        <w:rPr>
          <w:rFonts w:ascii="Cambria" w:eastAsia="Cambria" w:hAnsi="Cambria" w:cs="Cambria"/>
          <w:sz w:val="24"/>
          <w:szCs w:val="24"/>
        </w:rPr>
        <w:t>recursos deverão ser protocolados pelo candidato, na __________________________________, via requerimento, em tempo hábil, conforme cronograma estabelecido neste edital.</w:t>
      </w:r>
    </w:p>
    <w:p w:rsidR="00562BF9" w:rsidRDefault="00562BF9" w:rsidP="0088007B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numPr>
          <w:ilvl w:val="0"/>
          <w:numId w:val="5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DAS OBRIGAÇÕES DO EXTENSIONISTA COLABORADOR EXTERNO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6.1. Estar subordinado ao coorde</w:t>
      </w:r>
      <w:r>
        <w:rPr>
          <w:rFonts w:ascii="Cambria" w:eastAsia="Cambria" w:hAnsi="Cambria" w:cs="Cambria"/>
          <w:sz w:val="24"/>
          <w:szCs w:val="24"/>
        </w:rPr>
        <w:t>nador do projeto, participando integralmente das atividades propostas pelo mesmo, respeitando a carga horária semanal (08 horas).</w:t>
      </w:r>
    </w:p>
    <w:p w:rsidR="00562BF9" w:rsidRDefault="00562BF9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6.2. Apresentar ao coordenador o relatório mensal de frequência até o dia 25 de cada mês.</w:t>
      </w:r>
    </w:p>
    <w:p w:rsidR="00562BF9" w:rsidRDefault="00562BF9" w:rsidP="0088007B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numPr>
          <w:ilvl w:val="0"/>
          <w:numId w:val="5"/>
        </w:numPr>
        <w:spacing w:after="0" w:line="360" w:lineRule="auto"/>
        <w:ind w:left="0" w:right="329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DAS DISPOSIÇÕES GERAIS</w:t>
      </w:r>
    </w:p>
    <w:p w:rsidR="00562BF9" w:rsidRDefault="00562BF9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 w:rsidP="0088007B">
      <w:pPr>
        <w:numPr>
          <w:ilvl w:val="1"/>
          <w:numId w:val="3"/>
        </w:num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É responsabilidade de cada candidato acompanhar as publicações referentes a este edital. </w:t>
      </w:r>
    </w:p>
    <w:p w:rsidR="00562BF9" w:rsidRDefault="00562BF9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7.2 O colaborador externo não terá vínculo empregatício com o </w:t>
      </w:r>
      <w:r>
        <w:rPr>
          <w:rFonts w:ascii="Cambria" w:eastAsia="Cambria" w:hAnsi="Cambria" w:cs="Cambria"/>
          <w:i/>
          <w:sz w:val="24"/>
          <w:szCs w:val="24"/>
        </w:rPr>
        <w:t>Campus _________________</w:t>
      </w:r>
      <w:r>
        <w:rPr>
          <w:rFonts w:ascii="Cambria" w:eastAsia="Cambria" w:hAnsi="Cambria" w:cs="Cambria"/>
          <w:sz w:val="24"/>
          <w:szCs w:val="24"/>
        </w:rPr>
        <w:t xml:space="preserve"> do IF Sudeste MG.</w:t>
      </w: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7.3 A qualquer tempo este edital poderá ser revogado ou ret</w:t>
      </w:r>
      <w:r>
        <w:rPr>
          <w:rFonts w:ascii="Cambria" w:eastAsia="Cambria" w:hAnsi="Cambria" w:cs="Cambria"/>
          <w:sz w:val="24"/>
          <w:szCs w:val="24"/>
        </w:rPr>
        <w:t>ificado, no todo ou em parte, por motivo de interesse público ou restrições orçamentárias, sem que isso implique direito à indenização de qualquer natureza.</w:t>
      </w:r>
    </w:p>
    <w:p w:rsidR="00562BF9" w:rsidRDefault="00562BF9">
      <w:pPr>
        <w:tabs>
          <w:tab w:val="left" w:pos="1188"/>
        </w:tabs>
        <w:spacing w:after="0" w:line="360" w:lineRule="auto"/>
        <w:ind w:left="0" w:right="125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tabs>
          <w:tab w:val="left" w:pos="1188"/>
        </w:tabs>
        <w:spacing w:after="0" w:line="360" w:lineRule="auto"/>
        <w:ind w:left="0" w:right="125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7.4 A inscrição do Colaborador Externo implicará na aceitação total e incondicional das normas e i</w:t>
      </w:r>
      <w:r>
        <w:rPr>
          <w:rFonts w:ascii="Cambria" w:eastAsia="Cambria" w:hAnsi="Cambria" w:cs="Cambria"/>
          <w:sz w:val="24"/>
          <w:szCs w:val="24"/>
        </w:rPr>
        <w:t xml:space="preserve">nstruções constantes deste Edital, bem como das normas Regulamentação do Programa Institucional de Apoio à Extensão (PIAEX), no âmbito do IF Sudeste MG (Resolução CONSU/IF Sudeste MG </w:t>
      </w:r>
      <w:r>
        <w:rPr>
          <w:rFonts w:ascii="Cambria" w:eastAsia="Cambria" w:hAnsi="Cambria" w:cs="Cambria"/>
          <w:b/>
          <w:sz w:val="24"/>
          <w:szCs w:val="24"/>
        </w:rPr>
        <w:t xml:space="preserve">º </w:t>
      </w:r>
      <w:r>
        <w:rPr>
          <w:rFonts w:ascii="Cambria" w:eastAsia="Cambria" w:hAnsi="Cambria" w:cs="Cambria"/>
          <w:sz w:val="24"/>
          <w:szCs w:val="24"/>
        </w:rPr>
        <w:t>041/2019).</w:t>
      </w:r>
    </w:p>
    <w:p w:rsidR="00562BF9" w:rsidRDefault="00562BF9">
      <w:pPr>
        <w:tabs>
          <w:tab w:val="left" w:pos="1188"/>
        </w:tabs>
        <w:spacing w:after="0" w:line="360" w:lineRule="auto"/>
        <w:ind w:left="0" w:right="11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tabs>
          <w:tab w:val="left" w:pos="1188"/>
        </w:tabs>
        <w:spacing w:after="0" w:line="360" w:lineRule="auto"/>
        <w:ind w:left="0" w:right="119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7.5 Estará sujeito à perda da bolsa do mês seguinte, o bols</w:t>
      </w:r>
      <w:r>
        <w:rPr>
          <w:rFonts w:ascii="Cambria" w:eastAsia="Cambria" w:hAnsi="Cambria" w:cs="Cambria"/>
          <w:sz w:val="24"/>
          <w:szCs w:val="24"/>
        </w:rPr>
        <w:t>ista colaborador externo que não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apresentar o relatório mensal de frequência até dia 25 de cada mês, ou não tiver frequência ou bom desempenho nas atividades relacionadas ao seu respectivo projeto de extensão.</w:t>
      </w:r>
    </w:p>
    <w:p w:rsidR="00562BF9" w:rsidRDefault="00562BF9">
      <w:pPr>
        <w:tabs>
          <w:tab w:val="left" w:pos="1188"/>
        </w:tabs>
        <w:spacing w:after="0" w:line="360" w:lineRule="auto"/>
        <w:ind w:left="0" w:right="11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tabs>
          <w:tab w:val="left" w:pos="1188"/>
        </w:tabs>
        <w:spacing w:after="0" w:line="360" w:lineRule="auto"/>
        <w:ind w:left="0" w:right="119" w:hanging="2"/>
        <w:jc w:val="both"/>
        <w:rPr>
          <w:rFonts w:ascii="Cambria" w:eastAsia="Cambria" w:hAnsi="Cambria" w:cs="Cambria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>7.6 Em caso de dúvidas sobre este Edital, o interessado deverá entrar em contato:________________________________________________________.</w:t>
      </w: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 w:rsidP="0088007B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_______________, ____ de _______ de 20______.</w:t>
      </w: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</w:t>
      </w:r>
    </w:p>
    <w:p w:rsidR="00562BF9" w:rsidRDefault="00B27195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DIRETOR DE EXTENSÃO – IF </w:t>
      </w:r>
      <w:r>
        <w:rPr>
          <w:rFonts w:ascii="Cambria" w:eastAsia="Cambria" w:hAnsi="Cambria" w:cs="Cambria"/>
          <w:b/>
          <w:sz w:val="24"/>
          <w:szCs w:val="24"/>
        </w:rPr>
        <w:t>do Sudeste de MG</w:t>
      </w: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widowControl/>
        <w:spacing w:after="0" w:line="36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</w:t>
      </w:r>
    </w:p>
    <w:p w:rsidR="00562BF9" w:rsidRDefault="00B27195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GERAL – IF do Sudeste de MG</w:t>
      </w:r>
    </w:p>
    <w:p w:rsidR="00562BF9" w:rsidRDefault="00562BF9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both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ANEXO I</w:t>
      </w:r>
    </w:p>
    <w:p w:rsidR="00562BF9" w:rsidRDefault="00B27195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DAS VAGAS E REQUISITOS</w:t>
      </w:r>
    </w:p>
    <w:p w:rsidR="00562BF9" w:rsidRDefault="00562BF9">
      <w:pPr>
        <w:spacing w:after="0" w:line="360" w:lineRule="auto"/>
        <w:ind w:left="0" w:right="329" w:hanging="2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Style w:val="ac"/>
        <w:tblW w:w="11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1"/>
        <w:gridCol w:w="2268"/>
        <w:gridCol w:w="3402"/>
        <w:gridCol w:w="1134"/>
        <w:gridCol w:w="1134"/>
      </w:tblGrid>
      <w:tr w:rsidR="00562BF9">
        <w:trPr>
          <w:jc w:val="center"/>
        </w:trPr>
        <w:tc>
          <w:tcPr>
            <w:tcW w:w="3221" w:type="dxa"/>
            <w:shd w:val="clear" w:color="auto" w:fill="D9D9D9"/>
            <w:vAlign w:val="center"/>
          </w:tcPr>
          <w:p w:rsidR="00562BF9" w:rsidRDefault="00B27195">
            <w:pPr>
              <w:spacing w:after="0" w:line="360" w:lineRule="auto"/>
              <w:ind w:left="0" w:right="329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Projeto / Coordenação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62BF9" w:rsidRDefault="00B27195">
            <w:pPr>
              <w:spacing w:after="0" w:line="360" w:lineRule="auto"/>
              <w:ind w:left="0" w:right="329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Área de atuação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562BF9" w:rsidRDefault="00B27195">
            <w:pPr>
              <w:spacing w:after="0" w:line="360" w:lineRule="auto"/>
              <w:ind w:left="0" w:right="329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Formação acadêmica e experiência profissional mínima exigidas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62BF9" w:rsidRDefault="00B27195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N° de vagas</w:t>
            </w:r>
          </w:p>
        </w:tc>
        <w:tc>
          <w:tcPr>
            <w:tcW w:w="1134" w:type="dxa"/>
            <w:shd w:val="clear" w:color="auto" w:fill="D9D9D9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562BF9" w:rsidRDefault="00B27195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Duração da Bolsa (Meses)</w:t>
            </w: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rPr>
          <w:jc w:val="center"/>
        </w:trPr>
        <w:tc>
          <w:tcPr>
            <w:tcW w:w="3221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BF9" w:rsidRDefault="00562BF9">
            <w:pPr>
              <w:spacing w:after="0" w:line="360" w:lineRule="auto"/>
              <w:ind w:left="0" w:right="329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2BF9" w:rsidRDefault="00562BF9">
            <w:pPr>
              <w:spacing w:after="0" w:line="360" w:lineRule="auto"/>
              <w:ind w:left="0" w:right="329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BF9" w:rsidRDefault="00562BF9">
            <w:pPr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:rsidR="00562BF9" w:rsidRDefault="00562BF9">
      <w:pPr>
        <w:spacing w:after="0" w:line="36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562BF9" w:rsidRDefault="00B27195">
      <w:pPr>
        <w:spacing w:after="0" w:line="36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ANEXO II</w:t>
      </w:r>
    </w:p>
    <w:p w:rsidR="00562BF9" w:rsidRDefault="00B27195">
      <w:pPr>
        <w:spacing w:after="0" w:line="36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FICHA DE INSCRIÇÃO DO COLABORADOR EXTERNO </w:t>
      </w:r>
    </w:p>
    <w:tbl>
      <w:tblPr>
        <w:tblStyle w:val="ad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2551"/>
        <w:gridCol w:w="142"/>
        <w:gridCol w:w="425"/>
        <w:gridCol w:w="1418"/>
        <w:gridCol w:w="2693"/>
      </w:tblGrid>
      <w:tr w:rsidR="00562BF9">
        <w:tc>
          <w:tcPr>
            <w:tcW w:w="10065" w:type="dxa"/>
            <w:gridSpan w:val="7"/>
            <w:shd w:val="clear" w:color="auto" w:fill="C5E0B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01. DADOS DE IDENTIFICAÇÃO DO CANDIDATO</w:t>
            </w:r>
          </w:p>
        </w:tc>
      </w:tr>
      <w:tr w:rsidR="00562BF9">
        <w:tc>
          <w:tcPr>
            <w:tcW w:w="10065" w:type="dxa"/>
            <w:gridSpan w:val="7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 COMPLETO:</w:t>
            </w:r>
          </w:p>
        </w:tc>
      </w:tr>
      <w:tr w:rsidR="00562BF9">
        <w:tc>
          <w:tcPr>
            <w:tcW w:w="5529" w:type="dxa"/>
            <w:gridSpan w:val="4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 DE NASCIMENTO:             /            /</w:t>
            </w:r>
          </w:p>
        </w:tc>
        <w:tc>
          <w:tcPr>
            <w:tcW w:w="4536" w:type="dxa"/>
            <w:gridSpan w:val="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CPF:</w:t>
            </w:r>
          </w:p>
        </w:tc>
      </w:tr>
      <w:tr w:rsidR="00562BF9">
        <w:tc>
          <w:tcPr>
            <w:tcW w:w="2836" w:type="dxa"/>
            <w:gridSpan w:val="2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RG:</w:t>
            </w:r>
          </w:p>
        </w:tc>
        <w:tc>
          <w:tcPr>
            <w:tcW w:w="3118" w:type="dxa"/>
            <w:gridSpan w:val="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ÓRGÃO EMISSOR: </w:t>
            </w:r>
          </w:p>
        </w:tc>
        <w:tc>
          <w:tcPr>
            <w:tcW w:w="4111" w:type="dxa"/>
            <w:gridSpan w:val="2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 DE EMISSÃO:            /           /</w:t>
            </w:r>
          </w:p>
        </w:tc>
      </w:tr>
      <w:tr w:rsidR="00562BF9">
        <w:tc>
          <w:tcPr>
            <w:tcW w:w="10065" w:type="dxa"/>
            <w:gridSpan w:val="7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ENDEREÇO:</w:t>
            </w:r>
          </w:p>
        </w:tc>
      </w:tr>
      <w:tr w:rsidR="00562BF9">
        <w:tc>
          <w:tcPr>
            <w:tcW w:w="2269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CEP:</w:t>
            </w:r>
          </w:p>
        </w:tc>
        <w:tc>
          <w:tcPr>
            <w:tcW w:w="5103" w:type="dxa"/>
            <w:gridSpan w:val="5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CIDADE:           </w:t>
            </w:r>
          </w:p>
        </w:tc>
        <w:tc>
          <w:tcPr>
            <w:tcW w:w="2693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UF:</w:t>
            </w:r>
          </w:p>
        </w:tc>
      </w:tr>
      <w:tr w:rsidR="00562BF9">
        <w:tc>
          <w:tcPr>
            <w:tcW w:w="5387" w:type="dxa"/>
            <w:gridSpan w:val="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TELEFONE (s):</w:t>
            </w:r>
          </w:p>
        </w:tc>
        <w:tc>
          <w:tcPr>
            <w:tcW w:w="4678" w:type="dxa"/>
            <w:gridSpan w:val="4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E-MAIL:</w:t>
            </w: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e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562BF9">
        <w:tc>
          <w:tcPr>
            <w:tcW w:w="10065" w:type="dxa"/>
            <w:gridSpan w:val="2"/>
            <w:shd w:val="clear" w:color="auto" w:fill="C5E0B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02. DADOS PROFISSIONAIS DO CANDIDATO</w:t>
            </w:r>
          </w:p>
        </w:tc>
      </w:tr>
      <w:tr w:rsidR="00562BF9">
        <w:tc>
          <w:tcPr>
            <w:tcW w:w="4820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FORMAÇÃO:</w:t>
            </w:r>
          </w:p>
        </w:tc>
        <w:tc>
          <w:tcPr>
            <w:tcW w:w="5245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INSTITUIÇÃO:</w:t>
            </w:r>
          </w:p>
        </w:tc>
      </w:tr>
      <w:tr w:rsidR="00562BF9">
        <w:tc>
          <w:tcPr>
            <w:tcW w:w="10065" w:type="dxa"/>
            <w:gridSpan w:val="2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PROFISSÃO:</w:t>
            </w: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f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62BF9">
        <w:tc>
          <w:tcPr>
            <w:tcW w:w="10065" w:type="dxa"/>
            <w:shd w:val="clear" w:color="auto" w:fill="C5E0B3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03. DADOS DO PROJETO/ATIVIDADE DE EXTENSÃO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ab/>
            </w:r>
          </w:p>
        </w:tc>
      </w:tr>
      <w:tr w:rsidR="00562BF9">
        <w:tc>
          <w:tcPr>
            <w:tcW w:w="10065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TÍTULO:</w:t>
            </w:r>
          </w:p>
        </w:tc>
      </w:tr>
      <w:tr w:rsidR="00562BF9">
        <w:tc>
          <w:tcPr>
            <w:tcW w:w="10065" w:type="dxa"/>
          </w:tcPr>
          <w:p w:rsidR="00562BF9" w:rsidRDefault="00562BF9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c>
          <w:tcPr>
            <w:tcW w:w="10065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 DO COORDENADOR:</w:t>
            </w: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f0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562BF9">
        <w:tc>
          <w:tcPr>
            <w:tcW w:w="10065" w:type="dxa"/>
            <w:gridSpan w:val="4"/>
            <w:shd w:val="clear" w:color="auto" w:fill="C5E0B3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04. DISPONIBILIDADE DE HORÁRIO PARA DESENVOLVER AS ATIVIDADES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ab/>
            </w:r>
          </w:p>
        </w:tc>
      </w:tr>
      <w:tr w:rsidR="00562BF9">
        <w:tc>
          <w:tcPr>
            <w:tcW w:w="2516" w:type="dxa"/>
            <w:shd w:val="clear" w:color="auto" w:fill="C5E0B3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Dia da semana</w:t>
            </w:r>
          </w:p>
        </w:tc>
        <w:tc>
          <w:tcPr>
            <w:tcW w:w="2516" w:type="dxa"/>
            <w:shd w:val="clear" w:color="auto" w:fill="C5E0B3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Manhã</w:t>
            </w:r>
          </w:p>
        </w:tc>
        <w:tc>
          <w:tcPr>
            <w:tcW w:w="2516" w:type="dxa"/>
            <w:shd w:val="clear" w:color="auto" w:fill="C5E0B3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Tarde</w:t>
            </w:r>
          </w:p>
        </w:tc>
        <w:tc>
          <w:tcPr>
            <w:tcW w:w="2517" w:type="dxa"/>
            <w:shd w:val="clear" w:color="auto" w:fill="C5E0B3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Noite</w:t>
            </w:r>
          </w:p>
        </w:tc>
      </w:tr>
      <w:tr w:rsidR="00562BF9">
        <w:tc>
          <w:tcPr>
            <w:tcW w:w="2516" w:type="dxa"/>
            <w:shd w:val="clear" w:color="auto" w:fill="FFFFFF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Segunda-feira</w:t>
            </w: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c>
          <w:tcPr>
            <w:tcW w:w="2516" w:type="dxa"/>
            <w:shd w:val="clear" w:color="auto" w:fill="FFFFFF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Terça-feira</w:t>
            </w: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c>
          <w:tcPr>
            <w:tcW w:w="2516" w:type="dxa"/>
            <w:shd w:val="clear" w:color="auto" w:fill="FFFFFF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Quarta-feira</w:t>
            </w: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c>
          <w:tcPr>
            <w:tcW w:w="2516" w:type="dxa"/>
            <w:shd w:val="clear" w:color="auto" w:fill="FFFFFF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Quinta-feira</w:t>
            </w: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62BF9">
        <w:tc>
          <w:tcPr>
            <w:tcW w:w="2516" w:type="dxa"/>
            <w:shd w:val="clear" w:color="auto" w:fill="FFFFFF"/>
          </w:tcPr>
          <w:p w:rsidR="00562BF9" w:rsidRDefault="00B27195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Sexta-feira</w:t>
            </w: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:rsidR="00562BF9" w:rsidRDefault="00562BF9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f1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953"/>
      </w:tblGrid>
      <w:tr w:rsidR="00562BF9">
        <w:tc>
          <w:tcPr>
            <w:tcW w:w="10065" w:type="dxa"/>
            <w:gridSpan w:val="2"/>
            <w:shd w:val="clear" w:color="auto" w:fill="C5E0B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05. DECLARAÇÃO DO CANDIDATO À BOLSA</w:t>
            </w:r>
          </w:p>
        </w:tc>
      </w:tr>
      <w:tr w:rsidR="00562BF9">
        <w:tc>
          <w:tcPr>
            <w:tcW w:w="10065" w:type="dxa"/>
            <w:gridSpan w:val="2"/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Declaro conhecer plenamente as normas contidas no Edital ____/2020 e na Resolução CONSU/IF Sudeste MG Nº 041/2019 que dispõe sobre o Programa Institucional de Apoio à Extensão (PIAEX) no âmbito do IF Sudeste MG.</w:t>
            </w:r>
          </w:p>
        </w:tc>
      </w:tr>
      <w:tr w:rsidR="00562BF9">
        <w:tc>
          <w:tcPr>
            <w:tcW w:w="4112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DATA:              /             /</w:t>
            </w:r>
          </w:p>
        </w:tc>
        <w:tc>
          <w:tcPr>
            <w:tcW w:w="5953" w:type="dxa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ASSINATU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RA:</w:t>
            </w: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f2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62BF9">
        <w:tc>
          <w:tcPr>
            <w:tcW w:w="10065" w:type="dxa"/>
            <w:shd w:val="clear" w:color="auto" w:fill="C5E0B3"/>
          </w:tcPr>
          <w:p w:rsidR="00562BF9" w:rsidRDefault="00B27195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06. DOCUMENTOS ANEXADOS NO ATO DA INSCRIÇÃO</w:t>
            </w:r>
          </w:p>
        </w:tc>
      </w:tr>
      <w:tr w:rsidR="00562BF9">
        <w:tc>
          <w:tcPr>
            <w:tcW w:w="10065" w:type="dxa"/>
          </w:tcPr>
          <w:p w:rsidR="00562BF9" w:rsidRDefault="00562BF9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tbl>
            <w:tblPr>
              <w:tblStyle w:val="af3"/>
              <w:tblW w:w="923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33"/>
            </w:tblGrid>
            <w:tr w:rsidR="00562BF9">
              <w:trPr>
                <w:trHeight w:val="668"/>
              </w:trPr>
              <w:tc>
                <w:tcPr>
                  <w:tcW w:w="9233" w:type="dxa"/>
                </w:tcPr>
                <w:p w:rsidR="00562BF9" w:rsidRDefault="00B27195">
                  <w:pPr>
                    <w:spacing w:after="0" w:line="360" w:lineRule="auto"/>
                    <w:ind w:left="0" w:hanging="2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[   ] Portfólio, quando for o caso.</w:t>
                  </w:r>
                </w:p>
                <w:p w:rsidR="00562BF9" w:rsidRDefault="00B27195">
                  <w:pPr>
                    <w:spacing w:after="0" w:line="360" w:lineRule="auto"/>
                    <w:ind w:left="0" w:hanging="2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[   ] </w:t>
                  </w:r>
                  <w:r>
                    <w:rPr>
                      <w:rFonts w:ascii="Cambria" w:eastAsia="Cambria" w:hAnsi="Cambria" w:cs="Cambria"/>
                      <w:i/>
                      <w:sz w:val="24"/>
                      <w:szCs w:val="24"/>
                    </w:rPr>
                    <w:t>Curriculum Vitae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 ou </w:t>
                  </w:r>
                  <w:r>
                    <w:rPr>
                      <w:rFonts w:ascii="Cambria" w:eastAsia="Cambria" w:hAnsi="Cambria" w:cs="Cambria"/>
                      <w:i/>
                      <w:sz w:val="24"/>
                      <w:szCs w:val="24"/>
                    </w:rPr>
                    <w:t>Lattes</w:t>
                  </w:r>
                </w:p>
                <w:p w:rsidR="00562BF9" w:rsidRDefault="00B27195">
                  <w:pPr>
                    <w:spacing w:after="0" w:line="360" w:lineRule="auto"/>
                    <w:ind w:left="0" w:hanging="2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[   ] Documentação comprobatória da formação acadêmica e experiência profissional.</w:t>
                  </w:r>
                </w:p>
              </w:tc>
            </w:tr>
          </w:tbl>
          <w:p w:rsidR="00562BF9" w:rsidRDefault="00562BF9">
            <w:pPr>
              <w:spacing w:after="0" w:line="36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562BF9" w:rsidRDefault="00B27195">
      <w:p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-----------------------------------------------------------------------------------------------------------------------</w:t>
      </w:r>
    </w:p>
    <w:tbl>
      <w:tblPr>
        <w:tblStyle w:val="af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62BF9">
        <w:tc>
          <w:tcPr>
            <w:tcW w:w="10065" w:type="dxa"/>
          </w:tcPr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br/>
              <w:t xml:space="preserve">Protocolo n°: ________   Recebido em:  _____/_____/____      </w:t>
            </w:r>
          </w:p>
          <w:p w:rsidR="00562BF9" w:rsidRDefault="00B27195">
            <w:pPr>
              <w:spacing w:after="0" w:line="36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Recebido por: ___________________________</w:t>
            </w:r>
          </w:p>
        </w:tc>
      </w:tr>
    </w:tbl>
    <w:p w:rsidR="00562BF9" w:rsidRDefault="00562BF9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sectPr w:rsidR="00562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840" w:right="863" w:bottom="543" w:left="1276" w:header="709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95" w:rsidRDefault="00B27195" w:rsidP="00B2719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27195" w:rsidRDefault="00B27195" w:rsidP="00B2719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F9" w:rsidRDefault="00562BF9">
    <w:pPr>
      <w:spacing w:after="0" w:line="240" w:lineRule="auto"/>
      <w:ind w:left="0" w:hanging="2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F9" w:rsidRDefault="00562BF9">
    <w:pPr>
      <w:spacing w:after="0" w:line="240" w:lineRule="auto"/>
      <w:ind w:left="0" w:hanging="2"/>
      <w:rPr>
        <w:sz w:val="24"/>
        <w:szCs w:val="24"/>
      </w:rPr>
    </w:pPr>
  </w:p>
  <w:p w:rsidR="00562BF9" w:rsidRDefault="00562BF9">
    <w:pPr>
      <w:spacing w:after="0" w:line="240" w:lineRule="auto"/>
      <w:ind w:left="0" w:hanging="2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F9" w:rsidRDefault="00B27195">
    <w:pPr>
      <w:spacing w:after="0" w:line="240" w:lineRule="auto"/>
      <w:ind w:left="0" w:hanging="2"/>
      <w:rPr>
        <w:sz w:val="24"/>
        <w:szCs w:val="24"/>
      </w:rPr>
    </w:pPr>
    <w:r>
      <w:rPr>
        <w:rFonts w:ascii="Arial" w:eastAsia="Arial" w:hAnsi="Arial" w:cs="Arial"/>
        <w:sz w:val="24"/>
        <w:szCs w:val="24"/>
      </w:rPr>
      <w:t>______________________________________________________________________</w:t>
    </w:r>
    <w:r>
      <w:rPr>
        <w:rFonts w:ascii="Arial" w:eastAsia="Arial" w:hAnsi="Arial" w:cs="Arial"/>
        <w:sz w:val="52"/>
        <w:szCs w:val="52"/>
      </w:rPr>
      <w:object w:dxaOrig="2805" w:dyaOrig="1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140.25pt;height:62.25pt;visibility:visible" o:ole="">
          <v:imagedata r:id="rId1" o:title=""/>
          <v:path o:extrusionok="t"/>
        </v:shape>
        <o:OLEObject Type="Embed" ProgID="PBrush" ShapeID="_x0000_s0" DrawAspect="Content" ObjectID="_1678532910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l="0" t="0" r="0" b="0"/>
              <wp:wrapNone/>
              <wp:docPr id="1035" name="Retângulo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1475" y="3347883"/>
                        <a:ext cx="382905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62BF9" w:rsidRDefault="00562BF9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b="0" l="0" r="0" t="0"/>
              <wp:wrapNone/>
              <wp:docPr id="10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850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62BF9" w:rsidRDefault="00562BF9">
    <w:pPr>
      <w:spacing w:after="0" w:line="240" w:lineRule="auto"/>
      <w:ind w:left="0" w:hanging="2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95" w:rsidRDefault="00B27195" w:rsidP="00B2719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27195" w:rsidRDefault="00B27195" w:rsidP="00B2719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F9" w:rsidRDefault="00562BF9">
    <w:pPr>
      <w:spacing w:after="0" w:line="240" w:lineRule="auto"/>
      <w:ind w:left="0" w:hanging="2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F9" w:rsidRDefault="00562BF9">
    <w:pPr>
      <w:spacing w:after="0" w:line="276" w:lineRule="auto"/>
      <w:ind w:left="0" w:hanging="2"/>
      <w:rPr>
        <w:sz w:val="24"/>
        <w:szCs w:val="24"/>
      </w:rPr>
    </w:pPr>
  </w:p>
  <w:tbl>
    <w:tblPr>
      <w:tblStyle w:val="af5"/>
      <w:tblW w:w="1098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2"/>
      <w:gridCol w:w="6450"/>
      <w:gridCol w:w="1985"/>
    </w:tblGrid>
    <w:tr w:rsidR="00562BF9">
      <w:trPr>
        <w:trHeight w:val="1125"/>
        <w:jc w:val="center"/>
      </w:trPr>
      <w:tc>
        <w:tcPr>
          <w:tcW w:w="2552" w:type="dxa"/>
        </w:tcPr>
        <w:p w:rsidR="00562BF9" w:rsidRDefault="00B27195">
          <w:pPr>
            <w:ind w:left="0" w:hanging="2"/>
          </w:pPr>
          <w:r>
            <w:rPr>
              <w:noProof/>
            </w:rPr>
            <w:drawing>
              <wp:inline distT="0" distB="0" distL="114300" distR="114300">
                <wp:extent cx="1419225" cy="618490"/>
                <wp:effectExtent l="0" t="0" r="0" b="0"/>
                <wp:docPr id="103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618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</w:tcPr>
        <w:p w:rsidR="00562BF9" w:rsidRDefault="00562BF9">
          <w:pPr>
            <w:ind w:left="0" w:hanging="2"/>
          </w:pPr>
        </w:p>
        <w:tbl>
          <w:tblPr>
            <w:tblStyle w:val="af6"/>
            <w:tblW w:w="11089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6236"/>
            <w:gridCol w:w="4853"/>
          </w:tblGrid>
          <w:tr w:rsidR="00562BF9">
            <w:trPr>
              <w:trHeight w:val="831"/>
            </w:trPr>
            <w:tc>
              <w:tcPr>
                <w:tcW w:w="6236" w:type="dxa"/>
              </w:tcPr>
              <w:p w:rsidR="00562BF9" w:rsidRDefault="00B27195"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MINISTÉRIO DA EDUCAÇÃO </w:t>
                </w:r>
              </w:p>
              <w:p w:rsidR="00562BF9" w:rsidRDefault="00B27195">
                <w:pPr>
                  <w:widowControl/>
                  <w:spacing w:after="0" w:line="256" w:lineRule="auto"/>
                  <w:ind w:left="0" w:right="-641" w:hanging="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SECRETARIA DE EDUCAÇÃO PROFISSIONAL E TECNOLÓGICA </w:t>
                </w:r>
              </w:p>
              <w:p w:rsidR="00562BF9" w:rsidRDefault="00B27195"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INSTITUTO FEDERAL DE EDUCAÇÃO, CIÊNCIA E TECNOLOGIA DO SUDESTE DE MINAS GERAIS</w:t>
                </w:r>
              </w:p>
              <w:p w:rsidR="00562BF9" w:rsidRDefault="00B27195"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sz w:val="24"/>
                    <w:szCs w:val="24"/>
                  </w:rPr>
                  <w:t>Campus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 __________________</w:t>
                </w:r>
              </w:p>
            </w:tc>
            <w:tc>
              <w:tcPr>
                <w:tcW w:w="4853" w:type="dxa"/>
              </w:tcPr>
              <w:p w:rsidR="00562BF9" w:rsidRDefault="00B27195">
                <w:pPr>
                  <w:widowControl/>
                  <w:spacing w:after="0" w:line="240" w:lineRule="auto"/>
                  <w:ind w:left="0" w:right="459" w:hanging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EDIÇÃO 2017</w:t>
                </w:r>
              </w:p>
              <w:p w:rsidR="00562BF9" w:rsidRDefault="00B27195">
                <w:pPr>
                  <w:widowControl/>
                  <w:spacing w:after="0" w:line="240" w:lineRule="auto"/>
                  <w:ind w:left="0" w:right="600" w:hanging="2"/>
                  <w:jc w:val="center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CAMPUS JUIZ DE FORA</w:t>
                </w:r>
              </w:p>
            </w:tc>
          </w:tr>
        </w:tbl>
        <w:p w:rsidR="00562BF9" w:rsidRDefault="00562BF9">
          <w:pPr>
            <w:ind w:left="0" w:hanging="2"/>
          </w:pPr>
        </w:p>
      </w:tc>
      <w:tc>
        <w:tcPr>
          <w:tcW w:w="1985" w:type="dxa"/>
        </w:tcPr>
        <w:p w:rsidR="00562BF9" w:rsidRDefault="00B27195">
          <w:pPr>
            <w:ind w:left="0" w:hanging="2"/>
            <w:jc w:val="center"/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114300" distR="114300">
                <wp:extent cx="617855" cy="659765"/>
                <wp:effectExtent l="0" t="0" r="0" b="0"/>
                <wp:docPr id="103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62BF9" w:rsidRDefault="00562BF9">
    <w:pPr>
      <w:spacing w:after="0" w:line="240" w:lineRule="auto"/>
      <w:ind w:left="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F9" w:rsidRDefault="00562BF9">
    <w:pPr>
      <w:spacing w:after="0" w:line="240" w:lineRule="auto"/>
      <w:ind w:left="0" w:hanging="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97"/>
    <w:multiLevelType w:val="multilevel"/>
    <w:tmpl w:val="D21AE6D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8090002"/>
    <w:multiLevelType w:val="multilevel"/>
    <w:tmpl w:val="FFF02CD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F4455AA"/>
    <w:multiLevelType w:val="multilevel"/>
    <w:tmpl w:val="5F42C72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11AF2351"/>
    <w:multiLevelType w:val="multilevel"/>
    <w:tmpl w:val="418E63F4"/>
    <w:lvl w:ilvl="0">
      <w:start w:val="3"/>
      <w:numFmt w:val="decimal"/>
      <w:lvlText w:val="%1."/>
      <w:lvlJc w:val="left"/>
      <w:pPr>
        <w:ind w:left="533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93" w:hanging="720"/>
      </w:pPr>
    </w:lvl>
    <w:lvl w:ilvl="3">
      <w:start w:val="1"/>
      <w:numFmt w:val="decimal"/>
      <w:lvlText w:val="%1.%2.%3.%4."/>
      <w:lvlJc w:val="left"/>
      <w:pPr>
        <w:ind w:left="1253" w:hanging="1080"/>
      </w:pPr>
    </w:lvl>
    <w:lvl w:ilvl="4">
      <w:start w:val="1"/>
      <w:numFmt w:val="decimal"/>
      <w:lvlText w:val="%1.%2.%3.%4.%5."/>
      <w:lvlJc w:val="left"/>
      <w:pPr>
        <w:ind w:left="1253" w:hanging="1080"/>
      </w:pPr>
    </w:lvl>
    <w:lvl w:ilvl="5">
      <w:start w:val="1"/>
      <w:numFmt w:val="decimal"/>
      <w:lvlText w:val="%1.%2.%3.%4.%5.%6."/>
      <w:lvlJc w:val="left"/>
      <w:pPr>
        <w:ind w:left="1613" w:hanging="1440"/>
      </w:pPr>
    </w:lvl>
    <w:lvl w:ilvl="6">
      <w:start w:val="1"/>
      <w:numFmt w:val="decimal"/>
      <w:lvlText w:val="%1.%2.%3.%4.%5.%6.%7."/>
      <w:lvlJc w:val="left"/>
      <w:pPr>
        <w:ind w:left="1613" w:hanging="1440"/>
      </w:pPr>
    </w:lvl>
    <w:lvl w:ilvl="7">
      <w:start w:val="1"/>
      <w:numFmt w:val="decimal"/>
      <w:lvlText w:val="%1.%2.%3.%4.%5.%6.%7.%8."/>
      <w:lvlJc w:val="left"/>
      <w:pPr>
        <w:ind w:left="1973" w:hanging="1800"/>
      </w:pPr>
    </w:lvl>
    <w:lvl w:ilvl="8">
      <w:start w:val="1"/>
      <w:numFmt w:val="decimal"/>
      <w:lvlText w:val="%1.%2.%3.%4.%5.%6.%7.%8.%9."/>
      <w:lvlJc w:val="left"/>
      <w:pPr>
        <w:ind w:left="1973" w:hanging="1800"/>
      </w:pPr>
    </w:lvl>
  </w:abstractNum>
  <w:abstractNum w:abstractNumId="4">
    <w:nsid w:val="162547F1"/>
    <w:multiLevelType w:val="multilevel"/>
    <w:tmpl w:val="6B8668F6"/>
    <w:lvl w:ilvl="0">
      <w:start w:val="3"/>
      <w:numFmt w:val="decimal"/>
      <w:lvlText w:val="%1."/>
      <w:lvlJc w:val="left"/>
      <w:pPr>
        <w:ind w:left="53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5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9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5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vertAlign w:val="baseline"/>
      </w:rPr>
    </w:lvl>
  </w:abstractNum>
  <w:abstractNum w:abstractNumId="5">
    <w:nsid w:val="7095605B"/>
    <w:multiLevelType w:val="multilevel"/>
    <w:tmpl w:val="7AC67EC0"/>
    <w:lvl w:ilvl="0">
      <w:start w:val="1"/>
      <w:numFmt w:val="decimal"/>
      <w:lvlText w:val="%1."/>
      <w:lvlJc w:val="left"/>
      <w:pPr>
        <w:ind w:left="533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53" w:hanging="72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613" w:hanging="719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2333" w:hanging="1080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693" w:hanging="108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3413" w:hanging="1440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3773" w:hanging="144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4493" w:hanging="1800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4853" w:hanging="1800"/>
      </w:pPr>
      <w:rPr>
        <w:sz w:val="22"/>
        <w:szCs w:val="22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2BF9"/>
    <w:rsid w:val="00562BF9"/>
    <w:rsid w:val="0088007B"/>
    <w:rsid w:val="00B2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" w:eastAsia="Gill Sans" w:hAnsi="Gill Sans" w:cs="Gill Sans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pPr>
      <w:keepNext/>
      <w:overflowPunct w:val="0"/>
      <w:autoSpaceDE w:val="0"/>
      <w:autoSpaceDN w:val="0"/>
      <w:adjustRightInd w:val="0"/>
      <w:spacing w:before="240" w:after="60" w:line="1" w:lineRule="atLeast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200" w:line="1" w:lineRule="atLeast"/>
      <w:outlineLvl w:val="1"/>
    </w:pPr>
    <w:rPr>
      <w:rFonts w:ascii="Cambria" w:hAnsi="Cambria" w:cs="Times New Roman"/>
      <w:b/>
      <w:bCs/>
      <w:color w:val="4F81BD"/>
      <w:kern w:val="28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widowControl/>
      <w:tabs>
        <w:tab w:val="num" w:pos="2160"/>
      </w:tabs>
      <w:spacing w:before="240" w:after="60" w:line="1" w:lineRule="atLeast"/>
      <w:ind w:left="2160" w:hanging="720"/>
      <w:outlineLvl w:val="2"/>
    </w:pPr>
    <w:rPr>
      <w:rFonts w:ascii="Cambria" w:hAnsi="Cambria" w:cs="Times New Roman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pPr>
      <w:overflowPunct w:val="0"/>
      <w:autoSpaceDE w:val="0"/>
      <w:autoSpaceDN w:val="0"/>
      <w:adjustRightInd w:val="0"/>
      <w:spacing w:line="1" w:lineRule="atLeast"/>
      <w:outlineLvl w:val="3"/>
    </w:pPr>
    <w:rPr>
      <w:rFonts w:ascii="Calibri" w:hAnsi="Calibri" w:cs="Times New Roman"/>
      <w:b/>
      <w:bCs/>
      <w:kern w:val="28"/>
      <w:sz w:val="28"/>
      <w:szCs w:val="28"/>
    </w:rPr>
  </w:style>
  <w:style w:type="paragraph" w:styleId="Ttulo5">
    <w:name w:val="heading 5"/>
    <w:basedOn w:val="Normal"/>
    <w:next w:val="Normal"/>
    <w:qFormat/>
    <w:pPr>
      <w:widowControl/>
      <w:tabs>
        <w:tab w:val="num" w:pos="3600"/>
      </w:tabs>
      <w:spacing w:before="240" w:after="60" w:line="1" w:lineRule="atLeast"/>
      <w:ind w:left="3600" w:hanging="72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pPr>
      <w:widowControl/>
      <w:tabs>
        <w:tab w:val="num" w:pos="4320"/>
      </w:tabs>
      <w:spacing w:before="240" w:after="60" w:line="1" w:lineRule="atLeast"/>
      <w:ind w:left="4320" w:hanging="720"/>
      <w:outlineLvl w:val="5"/>
    </w:pPr>
    <w:rPr>
      <w:rFonts w:ascii="Times New Roman" w:hAnsi="Times New Roman" w:cs="Times New Roman"/>
      <w:b/>
      <w:bCs/>
      <w:color w:val="auto"/>
      <w:lang w:val="en-US" w:eastAsia="en-US"/>
    </w:rPr>
  </w:style>
  <w:style w:type="paragraph" w:styleId="Ttulo7">
    <w:name w:val="heading 7"/>
    <w:basedOn w:val="Normal"/>
    <w:next w:val="Normal"/>
    <w:qFormat/>
    <w:pPr>
      <w:widowControl/>
      <w:tabs>
        <w:tab w:val="num" w:pos="5040"/>
      </w:tabs>
      <w:spacing w:before="240" w:after="60" w:line="1" w:lineRule="atLeast"/>
      <w:ind w:left="5040" w:hanging="720"/>
      <w:outlineLvl w:val="6"/>
    </w:pPr>
    <w:rPr>
      <w:rFonts w:ascii="Calibri" w:hAnsi="Calibri" w:cs="Times New Roman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pPr>
      <w:widowControl/>
      <w:tabs>
        <w:tab w:val="num" w:pos="5760"/>
      </w:tabs>
      <w:spacing w:before="240" w:after="60" w:line="1" w:lineRule="atLeast"/>
      <w:ind w:left="5760" w:hanging="720"/>
      <w:outlineLvl w:val="7"/>
    </w:pPr>
    <w:rPr>
      <w:rFonts w:ascii="Calibri" w:hAnsi="Calibri" w:cs="Times New Roman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pPr>
      <w:widowControl/>
      <w:tabs>
        <w:tab w:val="num" w:pos="6480"/>
      </w:tabs>
      <w:spacing w:before="240" w:after="60" w:line="1" w:lineRule="atLeast"/>
      <w:ind w:left="6480" w:hanging="720"/>
      <w:outlineLvl w:val="8"/>
    </w:pPr>
    <w:rPr>
      <w:rFonts w:ascii="Cambria" w:hAnsi="Cambria" w:cs="Times New Roman"/>
      <w:color w:val="auto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0" w:color="auto"/>
        <w:between w:val="single" w:sz="8" w:space="0" w:color="auto"/>
      </w:pBdr>
      <w:overflowPunct w:val="0"/>
      <w:autoSpaceDE w:val="0"/>
      <w:autoSpaceDN w:val="0"/>
      <w:adjustRightInd w:val="0"/>
      <w:spacing w:line="1" w:lineRule="atLeast"/>
    </w:pPr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pPr>
      <w:overflowPunct w:val="0"/>
      <w:autoSpaceDE w:val="0"/>
      <w:autoSpaceDN w:val="0"/>
      <w:adjustRightInd w:val="0"/>
      <w:spacing w:line="1" w:lineRule="atLeast"/>
    </w:pPr>
    <w:rPr>
      <w:rFonts w:ascii="Times New Roman" w:hAnsi="Times New Roman" w:cs="Times New Roman"/>
      <w:kern w:val="28"/>
      <w:sz w:val="24"/>
      <w:szCs w:val="24"/>
    </w:rPr>
  </w:style>
  <w:style w:type="paragraph" w:customStyle="1" w:styleId="subtitulo0">
    <w:name w:val="_subtitulo"/>
    <w:basedOn w:val="Normal"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Gill Sans MT"/>
      <w:b/>
      <w:bCs/>
      <w:smallCaps/>
      <w:kern w:val="28"/>
      <w:sz w:val="26"/>
      <w:szCs w:val="26"/>
    </w:rPr>
  </w:style>
  <w:style w:type="paragraph" w:customStyle="1" w:styleId="titulo1">
    <w:name w:val="_titulo1"/>
    <w:basedOn w:val="Normal"/>
    <w:pPr>
      <w:pBdr>
        <w:bottom w:val="single" w:sz="8" w:space="0" w:color="auto"/>
        <w:between w:val="single" w:sz="8" w:space="0" w:color="auto"/>
      </w:pBd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Gill Sans MT"/>
      <w:b/>
      <w:bCs/>
      <w:smallCaps/>
      <w:color w:val="993300"/>
      <w:kern w:val="28"/>
      <w:sz w:val="32"/>
      <w:szCs w:val="32"/>
    </w:rPr>
  </w:style>
  <w:style w:type="paragraph" w:customStyle="1" w:styleId="MANUALTEXTOSEMPARAGRAFO">
    <w:name w:val="MANUAL TEXTO SEM PARAGRAFO"/>
    <w:basedOn w:val="Normal"/>
    <w:pPr>
      <w:overflowPunct w:val="0"/>
      <w:autoSpaceDE w:val="0"/>
      <w:autoSpaceDN w:val="0"/>
      <w:adjustRightInd w:val="0"/>
      <w:spacing w:line="1" w:lineRule="atLeast"/>
    </w:pPr>
    <w:rPr>
      <w:rFonts w:ascii="Arial" w:hAnsi="Arial" w:cs="Arial"/>
      <w:kern w:val="28"/>
      <w:sz w:val="20"/>
      <w:szCs w:val="20"/>
    </w:rPr>
  </w:style>
  <w:style w:type="character" w:customStyle="1" w:styleId="Ttulo4Char">
    <w:name w:val="Título 4 Char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pPr>
      <w:overflowPunct w:val="0"/>
      <w:autoSpaceDE w:val="0"/>
      <w:autoSpaceDN w:val="0"/>
      <w:adjustRightInd w:val="0"/>
      <w:spacing w:before="120" w:after="120" w:line="1" w:lineRule="atLeast"/>
    </w:pPr>
    <w:rPr>
      <w:rFonts w:ascii="Trebuchet MS" w:hAnsi="Trebuchet MS" w:cs="Trebuchet MS"/>
      <w:kern w:val="28"/>
      <w:sz w:val="24"/>
      <w:szCs w:val="24"/>
    </w:rPr>
  </w:style>
  <w:style w:type="paragraph" w:styleId="PargrafodaLista">
    <w:name w:val="List Paragraph"/>
    <w:basedOn w:val="Normal"/>
    <w:uiPriority w:val="34"/>
    <w:qFormat/>
    <w:pPr>
      <w:overflowPunct w:val="0"/>
      <w:autoSpaceDE w:val="0"/>
      <w:autoSpaceDN w:val="0"/>
      <w:adjustRightInd w:val="0"/>
      <w:spacing w:line="1" w:lineRule="atLeast"/>
      <w:ind w:left="708"/>
    </w:pPr>
    <w:rPr>
      <w:rFonts w:ascii="Gill Sans MT" w:hAnsi="Gill Sans MT" w:cs="Gill Sans MT"/>
      <w:kern w:val="28"/>
      <w:sz w:val="24"/>
      <w:szCs w:val="24"/>
    </w:rPr>
  </w:style>
  <w:style w:type="paragraph" w:customStyle="1" w:styleId="unknownstyle">
    <w:name w:val="unknown sty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pPr>
      <w:overflowPunct w:val="0"/>
      <w:adjustRightInd w:val="0"/>
      <w:spacing w:line="1" w:lineRule="atLeast"/>
    </w:pPr>
    <w:rPr>
      <w:rFonts w:ascii="Gill Sans MT" w:hAnsi="Gill Sans MT" w:cs="Times New Roman"/>
      <w:b/>
      <w:bCs/>
      <w:caps/>
      <w:color w:val="auto"/>
      <w:kern w:val="28"/>
      <w:sz w:val="32"/>
      <w:szCs w:val="32"/>
    </w:rPr>
  </w:style>
  <w:style w:type="paragraph" w:styleId="Sumrio1">
    <w:name w:val="toc 1"/>
    <w:basedOn w:val="Normal"/>
    <w:next w:val="Normal"/>
    <w:pPr>
      <w:overflowPunct w:val="0"/>
      <w:adjustRightInd w:val="0"/>
      <w:spacing w:line="1" w:lineRule="atLeast"/>
    </w:pPr>
    <w:rPr>
      <w:rFonts w:ascii="Gill Sans MT" w:hAnsi="Gill Sans MT" w:cs="Times New Roman"/>
      <w:b/>
      <w:bCs/>
      <w:color w:val="auto"/>
      <w:kern w:val="28"/>
      <w:sz w:val="24"/>
      <w:szCs w:val="24"/>
    </w:rPr>
  </w:style>
  <w:style w:type="paragraph" w:styleId="Sumrio2">
    <w:name w:val="toc 2"/>
    <w:basedOn w:val="Normal"/>
    <w:next w:val="Normal"/>
    <w:pPr>
      <w:overflowPunct w:val="0"/>
      <w:adjustRightInd w:val="0"/>
      <w:spacing w:line="1" w:lineRule="atLeast"/>
      <w:ind w:left="240"/>
    </w:pPr>
    <w:rPr>
      <w:rFonts w:ascii="Gill Sans MT" w:hAnsi="Gill Sans MT" w:cs="Times New Roman"/>
      <w:color w:val="auto"/>
      <w:kern w:val="28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Times New Roman"/>
      <w:kern w:val="28"/>
      <w:sz w:val="24"/>
      <w:szCs w:val="24"/>
    </w:rPr>
  </w:style>
  <w:style w:type="character" w:customStyle="1" w:styleId="CabealhoChar">
    <w:name w:val="Cabeçalho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Times New Roman"/>
      <w:kern w:val="28"/>
      <w:sz w:val="24"/>
      <w:szCs w:val="24"/>
    </w:rPr>
  </w:style>
  <w:style w:type="character" w:customStyle="1" w:styleId="RodapChar">
    <w:name w:val="Rodapé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pPr>
      <w:widowControl/>
      <w:spacing w:after="100" w:line="276" w:lineRule="auto"/>
      <w:ind w:left="440"/>
    </w:pPr>
    <w:rPr>
      <w:rFonts w:ascii="Calibri" w:hAnsi="Calibri" w:cs="Times New Roman"/>
      <w:color w:val="auto"/>
      <w:lang w:eastAsia="en-US"/>
    </w:rPr>
  </w:style>
  <w:style w:type="paragraph" w:styleId="Textodebalo">
    <w:name w:val="Balloon Text"/>
    <w:basedOn w:val="Normal"/>
    <w:qFormat/>
    <w:pPr>
      <w:overflowPunct w:val="0"/>
      <w:autoSpaceDE w:val="0"/>
      <w:autoSpaceDN w:val="0"/>
      <w:adjustRightInd w:val="0"/>
      <w:spacing w:line="1" w:lineRule="atLeast"/>
    </w:pPr>
    <w:rPr>
      <w:rFonts w:ascii="Tahoma" w:hAnsi="Tahoma" w:cs="Times New Roman"/>
      <w:kern w:val="28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/>
      <w:suppressLineNumbers/>
      <w:autoSpaceDN w:val="0"/>
      <w:spacing w:line="1" w:lineRule="atLeast"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 w:line="1" w:lineRule="atLeas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Corpodetexto">
    <w:name w:val="Body Text"/>
    <w:basedOn w:val="Normal"/>
    <w:pPr>
      <w:widowControl/>
      <w:spacing w:after="120" w:line="1" w:lineRule="atLeast"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character" w:customStyle="1" w:styleId="CorpodetextoChar">
    <w:name w:val="Corpo de texto Char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pPr>
      <w:suppressAutoHyphens w:val="0"/>
      <w:autoSpaceDN w:val="0"/>
      <w:spacing w:line="1" w:lineRule="atLeast"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pPr>
      <w:suppressAutoHyphens w:val="0"/>
      <w:autoSpaceDN w:val="0"/>
      <w:spacing w:line="1" w:lineRule="atLeast"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SemEspaamentoChar">
    <w:name w:val="Sem Espaçamento Char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Pr>
      <w:rFonts w:ascii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styleId="SombreamentoClaro-nfase3">
    <w:name w:val="Light Shading Accent 3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" w:eastAsia="Gill Sans" w:hAnsi="Gill Sans" w:cs="Gill Sans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pPr>
      <w:keepNext/>
      <w:overflowPunct w:val="0"/>
      <w:autoSpaceDE w:val="0"/>
      <w:autoSpaceDN w:val="0"/>
      <w:adjustRightInd w:val="0"/>
      <w:spacing w:before="240" w:after="60" w:line="1" w:lineRule="atLeast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200" w:line="1" w:lineRule="atLeast"/>
      <w:outlineLvl w:val="1"/>
    </w:pPr>
    <w:rPr>
      <w:rFonts w:ascii="Cambria" w:hAnsi="Cambria" w:cs="Times New Roman"/>
      <w:b/>
      <w:bCs/>
      <w:color w:val="4F81BD"/>
      <w:kern w:val="28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widowControl/>
      <w:tabs>
        <w:tab w:val="num" w:pos="2160"/>
      </w:tabs>
      <w:spacing w:before="240" w:after="60" w:line="1" w:lineRule="atLeast"/>
      <w:ind w:left="2160" w:hanging="720"/>
      <w:outlineLvl w:val="2"/>
    </w:pPr>
    <w:rPr>
      <w:rFonts w:ascii="Cambria" w:hAnsi="Cambria" w:cs="Times New Roman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pPr>
      <w:overflowPunct w:val="0"/>
      <w:autoSpaceDE w:val="0"/>
      <w:autoSpaceDN w:val="0"/>
      <w:adjustRightInd w:val="0"/>
      <w:spacing w:line="1" w:lineRule="atLeast"/>
      <w:outlineLvl w:val="3"/>
    </w:pPr>
    <w:rPr>
      <w:rFonts w:ascii="Calibri" w:hAnsi="Calibri" w:cs="Times New Roman"/>
      <w:b/>
      <w:bCs/>
      <w:kern w:val="28"/>
      <w:sz w:val="28"/>
      <w:szCs w:val="28"/>
    </w:rPr>
  </w:style>
  <w:style w:type="paragraph" w:styleId="Ttulo5">
    <w:name w:val="heading 5"/>
    <w:basedOn w:val="Normal"/>
    <w:next w:val="Normal"/>
    <w:qFormat/>
    <w:pPr>
      <w:widowControl/>
      <w:tabs>
        <w:tab w:val="num" w:pos="3600"/>
      </w:tabs>
      <w:spacing w:before="240" w:after="60" w:line="1" w:lineRule="atLeast"/>
      <w:ind w:left="3600" w:hanging="72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pPr>
      <w:widowControl/>
      <w:tabs>
        <w:tab w:val="num" w:pos="4320"/>
      </w:tabs>
      <w:spacing w:before="240" w:after="60" w:line="1" w:lineRule="atLeast"/>
      <w:ind w:left="4320" w:hanging="720"/>
      <w:outlineLvl w:val="5"/>
    </w:pPr>
    <w:rPr>
      <w:rFonts w:ascii="Times New Roman" w:hAnsi="Times New Roman" w:cs="Times New Roman"/>
      <w:b/>
      <w:bCs/>
      <w:color w:val="auto"/>
      <w:lang w:val="en-US" w:eastAsia="en-US"/>
    </w:rPr>
  </w:style>
  <w:style w:type="paragraph" w:styleId="Ttulo7">
    <w:name w:val="heading 7"/>
    <w:basedOn w:val="Normal"/>
    <w:next w:val="Normal"/>
    <w:qFormat/>
    <w:pPr>
      <w:widowControl/>
      <w:tabs>
        <w:tab w:val="num" w:pos="5040"/>
      </w:tabs>
      <w:spacing w:before="240" w:after="60" w:line="1" w:lineRule="atLeast"/>
      <w:ind w:left="5040" w:hanging="720"/>
      <w:outlineLvl w:val="6"/>
    </w:pPr>
    <w:rPr>
      <w:rFonts w:ascii="Calibri" w:hAnsi="Calibri" w:cs="Times New Roman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pPr>
      <w:widowControl/>
      <w:tabs>
        <w:tab w:val="num" w:pos="5760"/>
      </w:tabs>
      <w:spacing w:before="240" w:after="60" w:line="1" w:lineRule="atLeast"/>
      <w:ind w:left="5760" w:hanging="720"/>
      <w:outlineLvl w:val="7"/>
    </w:pPr>
    <w:rPr>
      <w:rFonts w:ascii="Calibri" w:hAnsi="Calibri" w:cs="Times New Roman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pPr>
      <w:widowControl/>
      <w:tabs>
        <w:tab w:val="num" w:pos="6480"/>
      </w:tabs>
      <w:spacing w:before="240" w:after="60" w:line="1" w:lineRule="atLeast"/>
      <w:ind w:left="6480" w:hanging="720"/>
      <w:outlineLvl w:val="8"/>
    </w:pPr>
    <w:rPr>
      <w:rFonts w:ascii="Cambria" w:hAnsi="Cambria" w:cs="Times New Roman"/>
      <w:color w:val="auto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0" w:color="auto"/>
        <w:between w:val="single" w:sz="8" w:space="0" w:color="auto"/>
      </w:pBdr>
      <w:overflowPunct w:val="0"/>
      <w:autoSpaceDE w:val="0"/>
      <w:autoSpaceDN w:val="0"/>
      <w:adjustRightInd w:val="0"/>
      <w:spacing w:line="1" w:lineRule="atLeast"/>
    </w:pPr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pPr>
      <w:overflowPunct w:val="0"/>
      <w:autoSpaceDE w:val="0"/>
      <w:autoSpaceDN w:val="0"/>
      <w:adjustRightInd w:val="0"/>
      <w:spacing w:line="1" w:lineRule="atLeast"/>
    </w:pPr>
    <w:rPr>
      <w:rFonts w:ascii="Times New Roman" w:hAnsi="Times New Roman" w:cs="Times New Roman"/>
      <w:kern w:val="28"/>
      <w:sz w:val="24"/>
      <w:szCs w:val="24"/>
    </w:rPr>
  </w:style>
  <w:style w:type="paragraph" w:customStyle="1" w:styleId="subtitulo0">
    <w:name w:val="_subtitulo"/>
    <w:basedOn w:val="Normal"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Gill Sans MT"/>
      <w:b/>
      <w:bCs/>
      <w:smallCaps/>
      <w:kern w:val="28"/>
      <w:sz w:val="26"/>
      <w:szCs w:val="26"/>
    </w:rPr>
  </w:style>
  <w:style w:type="paragraph" w:customStyle="1" w:styleId="titulo1">
    <w:name w:val="_titulo1"/>
    <w:basedOn w:val="Normal"/>
    <w:pPr>
      <w:pBdr>
        <w:bottom w:val="single" w:sz="8" w:space="0" w:color="auto"/>
        <w:between w:val="single" w:sz="8" w:space="0" w:color="auto"/>
      </w:pBd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Gill Sans MT"/>
      <w:b/>
      <w:bCs/>
      <w:smallCaps/>
      <w:color w:val="993300"/>
      <w:kern w:val="28"/>
      <w:sz w:val="32"/>
      <w:szCs w:val="32"/>
    </w:rPr>
  </w:style>
  <w:style w:type="paragraph" w:customStyle="1" w:styleId="MANUALTEXTOSEMPARAGRAFO">
    <w:name w:val="MANUAL TEXTO SEM PARAGRAFO"/>
    <w:basedOn w:val="Normal"/>
    <w:pPr>
      <w:overflowPunct w:val="0"/>
      <w:autoSpaceDE w:val="0"/>
      <w:autoSpaceDN w:val="0"/>
      <w:adjustRightInd w:val="0"/>
      <w:spacing w:line="1" w:lineRule="atLeast"/>
    </w:pPr>
    <w:rPr>
      <w:rFonts w:ascii="Arial" w:hAnsi="Arial" w:cs="Arial"/>
      <w:kern w:val="28"/>
      <w:sz w:val="20"/>
      <w:szCs w:val="20"/>
    </w:rPr>
  </w:style>
  <w:style w:type="character" w:customStyle="1" w:styleId="Ttulo4Char">
    <w:name w:val="Título 4 Char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pPr>
      <w:overflowPunct w:val="0"/>
      <w:autoSpaceDE w:val="0"/>
      <w:autoSpaceDN w:val="0"/>
      <w:adjustRightInd w:val="0"/>
      <w:spacing w:before="120" w:after="120" w:line="1" w:lineRule="atLeast"/>
    </w:pPr>
    <w:rPr>
      <w:rFonts w:ascii="Trebuchet MS" w:hAnsi="Trebuchet MS" w:cs="Trebuchet MS"/>
      <w:kern w:val="28"/>
      <w:sz w:val="24"/>
      <w:szCs w:val="24"/>
    </w:rPr>
  </w:style>
  <w:style w:type="paragraph" w:styleId="PargrafodaLista">
    <w:name w:val="List Paragraph"/>
    <w:basedOn w:val="Normal"/>
    <w:uiPriority w:val="34"/>
    <w:qFormat/>
    <w:pPr>
      <w:overflowPunct w:val="0"/>
      <w:autoSpaceDE w:val="0"/>
      <w:autoSpaceDN w:val="0"/>
      <w:adjustRightInd w:val="0"/>
      <w:spacing w:line="1" w:lineRule="atLeast"/>
      <w:ind w:left="708"/>
    </w:pPr>
    <w:rPr>
      <w:rFonts w:ascii="Gill Sans MT" w:hAnsi="Gill Sans MT" w:cs="Gill Sans MT"/>
      <w:kern w:val="28"/>
      <w:sz w:val="24"/>
      <w:szCs w:val="24"/>
    </w:rPr>
  </w:style>
  <w:style w:type="paragraph" w:customStyle="1" w:styleId="unknownstyle">
    <w:name w:val="unknown sty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pPr>
      <w:overflowPunct w:val="0"/>
      <w:adjustRightInd w:val="0"/>
      <w:spacing w:line="1" w:lineRule="atLeast"/>
    </w:pPr>
    <w:rPr>
      <w:rFonts w:ascii="Gill Sans MT" w:hAnsi="Gill Sans MT" w:cs="Times New Roman"/>
      <w:b/>
      <w:bCs/>
      <w:caps/>
      <w:color w:val="auto"/>
      <w:kern w:val="28"/>
      <w:sz w:val="32"/>
      <w:szCs w:val="32"/>
    </w:rPr>
  </w:style>
  <w:style w:type="paragraph" w:styleId="Sumrio1">
    <w:name w:val="toc 1"/>
    <w:basedOn w:val="Normal"/>
    <w:next w:val="Normal"/>
    <w:pPr>
      <w:overflowPunct w:val="0"/>
      <w:adjustRightInd w:val="0"/>
      <w:spacing w:line="1" w:lineRule="atLeast"/>
    </w:pPr>
    <w:rPr>
      <w:rFonts w:ascii="Gill Sans MT" w:hAnsi="Gill Sans MT" w:cs="Times New Roman"/>
      <w:b/>
      <w:bCs/>
      <w:color w:val="auto"/>
      <w:kern w:val="28"/>
      <w:sz w:val="24"/>
      <w:szCs w:val="24"/>
    </w:rPr>
  </w:style>
  <w:style w:type="paragraph" w:styleId="Sumrio2">
    <w:name w:val="toc 2"/>
    <w:basedOn w:val="Normal"/>
    <w:next w:val="Normal"/>
    <w:pPr>
      <w:overflowPunct w:val="0"/>
      <w:adjustRightInd w:val="0"/>
      <w:spacing w:line="1" w:lineRule="atLeast"/>
      <w:ind w:left="240"/>
    </w:pPr>
    <w:rPr>
      <w:rFonts w:ascii="Gill Sans MT" w:hAnsi="Gill Sans MT" w:cs="Times New Roman"/>
      <w:color w:val="auto"/>
      <w:kern w:val="28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Times New Roman"/>
      <w:kern w:val="28"/>
      <w:sz w:val="24"/>
      <w:szCs w:val="24"/>
    </w:rPr>
  </w:style>
  <w:style w:type="character" w:customStyle="1" w:styleId="CabealhoChar">
    <w:name w:val="Cabeçalho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Times New Roman"/>
      <w:kern w:val="28"/>
      <w:sz w:val="24"/>
      <w:szCs w:val="24"/>
    </w:rPr>
  </w:style>
  <w:style w:type="character" w:customStyle="1" w:styleId="RodapChar">
    <w:name w:val="Rodapé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pPr>
      <w:widowControl/>
      <w:spacing w:after="100" w:line="276" w:lineRule="auto"/>
      <w:ind w:left="440"/>
    </w:pPr>
    <w:rPr>
      <w:rFonts w:ascii="Calibri" w:hAnsi="Calibri" w:cs="Times New Roman"/>
      <w:color w:val="auto"/>
      <w:lang w:eastAsia="en-US"/>
    </w:rPr>
  </w:style>
  <w:style w:type="paragraph" w:styleId="Textodebalo">
    <w:name w:val="Balloon Text"/>
    <w:basedOn w:val="Normal"/>
    <w:qFormat/>
    <w:pPr>
      <w:overflowPunct w:val="0"/>
      <w:autoSpaceDE w:val="0"/>
      <w:autoSpaceDN w:val="0"/>
      <w:adjustRightInd w:val="0"/>
      <w:spacing w:line="1" w:lineRule="atLeast"/>
    </w:pPr>
    <w:rPr>
      <w:rFonts w:ascii="Tahoma" w:hAnsi="Tahoma" w:cs="Times New Roman"/>
      <w:kern w:val="28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/>
      <w:suppressLineNumbers/>
      <w:autoSpaceDN w:val="0"/>
      <w:spacing w:line="1" w:lineRule="atLeast"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 w:line="1" w:lineRule="atLeas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Corpodetexto">
    <w:name w:val="Body Text"/>
    <w:basedOn w:val="Normal"/>
    <w:pPr>
      <w:widowControl/>
      <w:spacing w:after="120" w:line="1" w:lineRule="atLeast"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character" w:customStyle="1" w:styleId="CorpodetextoChar">
    <w:name w:val="Corpo de texto Char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pPr>
      <w:suppressAutoHyphens w:val="0"/>
      <w:autoSpaceDN w:val="0"/>
      <w:spacing w:line="1" w:lineRule="atLeast"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pPr>
      <w:suppressAutoHyphens w:val="0"/>
      <w:autoSpaceDN w:val="0"/>
      <w:spacing w:line="1" w:lineRule="atLeast"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SemEspaamentoChar">
    <w:name w:val="Sem Espaçamento Char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Pr>
      <w:rFonts w:ascii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styleId="SombreamentoClaro-nfase3">
    <w:name w:val="Light Shading Accent 3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XRoII4diSCIKcDOLTq+tVcqow==">AMUW2mUWV28QIBAmC+u0EbzRXzDVv0iHGiZWth10YlGN4hP5mhYZ+WeW6gXD6eBhSck5Yzk4zPFLTOMF8N/A64bi5LPAxsfQLUL1ykKAbQE/dOAkmXuCjY7o0M5zO2jiAoFFyVIJs3ig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1168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/ ASSESSORIA DE COMUNICAÇÃO</dc:creator>
  <cp:lastModifiedBy>Ana</cp:lastModifiedBy>
  <cp:revision>2</cp:revision>
  <dcterms:created xsi:type="dcterms:W3CDTF">2021-03-29T17:22:00Z</dcterms:created>
  <dcterms:modified xsi:type="dcterms:W3CDTF">2021-03-29T17:22:00Z</dcterms:modified>
</cp:coreProperties>
</file>