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5F3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8E" w14:textId="0569DF3F" w:rsidR="005A72FC" w:rsidRDefault="00FC0694" w:rsidP="00FC0694">
      <w:pPr>
        <w:tabs>
          <w:tab w:val="left" w:pos="3600"/>
        </w:tabs>
      </w:pPr>
      <w:r>
        <w:rPr>
          <w:sz w:val="24"/>
          <w:szCs w:val="24"/>
        </w:rPr>
        <w:tab/>
        <w:t xml:space="preserve">                            A</w:t>
      </w:r>
      <w:r w:rsidR="006E7EA6">
        <w:t xml:space="preserve">NEXO IV </w:t>
      </w:r>
    </w:p>
    <w:p w14:paraId="0000018F" w14:textId="77777777" w:rsidR="005A72FC" w:rsidRDefault="006E7EA6">
      <w:pPr>
        <w:pStyle w:val="Ttulo1"/>
        <w:spacing w:line="276" w:lineRule="auto"/>
        <w:ind w:left="708"/>
        <w:jc w:val="center"/>
      </w:pPr>
      <w:r>
        <w:t>FORMULÁRIO PARA RECURSO</w:t>
      </w:r>
    </w:p>
    <w:p w14:paraId="00000190" w14:textId="422F86F6" w:rsidR="005A72FC" w:rsidRDefault="00AC3913">
      <w:r>
        <w:rPr>
          <w:noProof/>
        </w:rPr>
        <mc:AlternateContent>
          <mc:Choice Requires="wps">
            <w:drawing>
              <wp:anchor distT="6350" distB="6350" distL="6350" distR="6350" simplePos="0" relativeHeight="251661312" behindDoc="0" locked="0" layoutInCell="1" allowOverlap="1" wp14:anchorId="6CAA8A71" wp14:editId="14D172D8">
                <wp:simplePos x="0" y="0"/>
                <wp:positionH relativeFrom="column">
                  <wp:posOffset>5816600</wp:posOffset>
                </wp:positionH>
                <wp:positionV relativeFrom="paragraph">
                  <wp:posOffset>44450</wp:posOffset>
                </wp:positionV>
                <wp:extent cx="998220" cy="487680"/>
                <wp:effectExtent l="0" t="0" r="0" b="7620"/>
                <wp:wrapNone/>
                <wp:docPr id="15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5116A" w14:textId="77777777" w:rsidR="005A72FC" w:rsidRDefault="006E7EA6">
                            <w:pPr>
                              <w:spacing w:before="88"/>
                              <w:ind w:left="93" w:firstLine="9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8A71" id="Retângulo 46" o:spid="_x0000_s1027" style="position:absolute;margin-left:458pt;margin-top:3.5pt;width:78.6pt;height:38.4pt;z-index:251661312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d5LAIAAE0EAAAOAAAAZHJzL2Uyb0RvYy54bWysVF2OEzEMfkfiDlHe6bTVUrqjTldoSxFS&#10;BdUuHMDNZDoR+SNOO9PrcBUuhpNpuyw8ICHmIXJsx/b32Z7FXW80O8qAytmKT0ZjzqQVrlZ2X/Ev&#10;n9ev5pxhBFuDdlZW/CSR3y1fvlh0vpRT1zpdy8AoiMWy8xVvY/RlUaBopQEcOS8tGRsXDES6hn1R&#10;B+goutHFdDyeFZ0LtQ9OSETSrgYjX+b4TSNF/NQ0KCPTFafaYj5DPnfpLJYLKPcBfKvEuQz4hyoM&#10;KEtJr6FWEIEdgvojlFEiOHRNHAlnCtc0SsiMgdBMxr+heWzBy4yFyEF/pQn/X1jx8bgNTNXUu9ec&#10;WTDUowcZf3y3+4N27GaWGOo8luT46LchYUS/ceIrkqF4ZkkXPPv0TTDJlxCyPtN9utIt+8gEKW9v&#10;59MpNUWQ6Wb+ZjbP7SigvDz2AeN76QxLQsUDdTOTDMcNxpQeyotLymXdWmmdO6ot6wjSdDZO8YEG&#10;q9EQSTSeoKLd5zjotKrTm4wq7Hf3OrAjpFHJX8JOOZ65pYQrwHbwy6ZhiIyKNMlamYrP6fWgbCXU&#10;72zN4skTsZZWgKfC0HCmJS0MCbneCEr/3Y9q0fbM+kB0ojz2u37oYIqVNDtXn6ir6MVaUbkbwLiF&#10;QHM9oew065T32wEC1aI/WBqmtBgXIVyE3UUAK1pHK0P0DeJ9zAs0UP72EF2jcjeeUp9rpJnNBJ73&#10;Ky3Fr/fs9fQXWP4EAAD//wMAUEsDBBQABgAIAAAAIQDr54gY3wAAAAkBAAAPAAAAZHJzL2Rvd25y&#10;ZXYueG1sTI/BTsMwEETvSPyDtUjcqN0WNSFkU6FWlBx6IXDg6MYmjojXwXbb8Pe4JziNVrOaeVOu&#10;Jzuwk/ahd4QwnwlgmlqneuoQ3t+e73JgIUpScnCkEX50gHV1fVXKQrkzvepTEzuWQigUEsHEOBac&#10;h9ZoK8PMjZqS9+m8lTGdvuPKy3MKtwNfCLHiVvaUGowc9cbo9qs5WoTvrXjJdlt7vzF1u68b/+F3&#10;tUO8vZmeHoFFPcW/Z7jgJ3SoEtPBHUkFNiA8zFdpS0TIklx8kS0XwA4I+TIHXpX8/4LqFwAA//8D&#10;AFBLAQItABQABgAIAAAAIQC2gziS/gAAAOEBAAATAAAAAAAAAAAAAAAAAAAAAABbQ29udGVudF9U&#10;eXBlc10ueG1sUEsBAi0AFAAGAAgAAAAhADj9If/WAAAAlAEAAAsAAAAAAAAAAAAAAAAALwEAAF9y&#10;ZWxzLy5yZWxzUEsBAi0AFAAGAAgAAAAhAO/2t3ksAgAATQQAAA4AAAAAAAAAAAAAAAAALgIAAGRy&#10;cy9lMm9Eb2MueG1sUEsBAi0AFAAGAAgAAAAhAOvniBjfAAAACQEAAA8AAAAAAAAAAAAAAAAAhgQA&#10;AGRycy9kb3ducmV2LnhtbFBLBQYAAAAABAAEAPMAAACSBQAAAAA=&#10;" filled="f" strokeweight=".35mm">
                <v:stroke startarrowwidth="narrow" startarrowlength="short" endarrowwidth="narrow" endarrowlength="short" miterlimit="5243f"/>
                <v:path arrowok="t"/>
                <v:textbox inset="0,0,0,0">
                  <w:txbxContent>
                    <w:p w14:paraId="1AC5116A" w14:textId="77777777" w:rsidR="005A72FC" w:rsidRDefault="006E7EA6">
                      <w:pPr>
                        <w:spacing w:before="88"/>
                        <w:ind w:left="93" w:firstLine="9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91" w14:textId="77777777" w:rsidR="005A72FC" w:rsidRDefault="005A72FC"/>
    <w:p w14:paraId="00000192" w14:textId="77777777" w:rsidR="005A72FC" w:rsidRDefault="005A72FC"/>
    <w:p w14:paraId="0000019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94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7563"/>
          <w:tab w:val="left" w:pos="10611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_________________________________________________________________________________, RG nº</w:t>
      </w:r>
      <w:r>
        <w:rPr>
          <w:sz w:val="24"/>
          <w:szCs w:val="24"/>
        </w:rPr>
        <w:t xml:space="preserve"> _______________________, </w:t>
      </w:r>
      <w:r>
        <w:rPr>
          <w:color w:val="000000"/>
          <w:sz w:val="24"/>
          <w:szCs w:val="24"/>
        </w:rPr>
        <w:t xml:space="preserve">emitido </w:t>
      </w:r>
      <w:r>
        <w:rPr>
          <w:sz w:val="24"/>
          <w:szCs w:val="24"/>
        </w:rPr>
        <w:t>em _____/_____/______ pelo</w:t>
      </w:r>
      <w:r>
        <w:rPr>
          <w:color w:val="000000"/>
          <w:sz w:val="24"/>
          <w:szCs w:val="24"/>
        </w:rPr>
        <w:t>(a)</w:t>
      </w:r>
      <w:r>
        <w:rPr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, CPF ________________________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recorro da decisão divulgada no resultado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referente ao Edital de vagas remanescentes.</w:t>
      </w:r>
    </w:p>
    <w:p w14:paraId="00000195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6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que desta decisão não caberá mais recurso conforme prevê o Edital do certame.</w:t>
      </w:r>
    </w:p>
    <w:p w14:paraId="0000019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color w:val="000000"/>
          <w:sz w:val="24"/>
          <w:szCs w:val="24"/>
        </w:rPr>
      </w:pPr>
    </w:p>
    <w:p w14:paraId="00000199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2967"/>
          <w:tab w:val="left" w:pos="3862"/>
          <w:tab w:val="left" w:pos="6368"/>
          <w:tab w:val="left" w:pos="7738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_________ de ___________ de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_____________.</w:t>
      </w:r>
    </w:p>
    <w:p w14:paraId="0000019A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Dia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Mês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Ano</w:t>
      </w:r>
    </w:p>
    <w:p w14:paraId="0000019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D" w14:textId="2B77758A" w:rsidR="005A72FC" w:rsidRDefault="00AC3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2336" behindDoc="0" locked="0" layoutInCell="1" allowOverlap="1" wp14:anchorId="70CEF497" wp14:editId="30C25D06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l="0" t="0" r="0" b="0"/>
                <wp:wrapTopAndBottom/>
                <wp:docPr id="14" name="Forma Livre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B3E6" id="Forma Livre: Forma 48" o:spid="_x0000_s1026" style="position:absolute;margin-left:189.25pt;margin-top:17.25pt;width:216.05pt;height:1pt;z-index:251662336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YxdgIAABgFAAAOAAAAZHJzL2Uyb0RvYy54bWysVM1u2zAMvg/YOwi6r07SdE2NJsXQLsOA&#10;YC3Q7gEYWY6FypImKn9vP1JK2rQ7DBjmg0CaFPmRH6nrm11vxUZHNN5N5fBsIIV2yjfGraby59P8&#10;00QKTOAasN7pqdxrlDezjx+ut6HWI9952+goKIjDehumsksp1FWFqtM94JkP2pGx9bGHRGpcVU2E&#10;LUXvbTUaDD5XWx+bEL3SiPT3rhjlLMdvW63SfduiTsJOJWFL+Yz5XPJZza6hXkUInVEHGPAPKHow&#10;jpK+hLqDBGIdzR+heqOiR9+mM+X7yretUTrXQNUMB++qeewg6FwLNQfDS5vw/4VVPzYPUZiGuBtL&#10;4aAnjubcbbEwm6hrUZTxhDu1DVjThcfwELlWDAuvnpEM1RsLK3jw2bWxZ1+qVOxy2/cvbde7JBT9&#10;HF2OzyfnF1Iosg1Hl4NMSwX18bJaY/qmfQ4EmwWmwlpzlKA7SmrnjmIk7pl1m1lPUhDrUQpifVlY&#10;D5D4HqNjUWyncnw+oiHpGMWAPprlXYprnu37Z4bNvr3f6Cefb6V3JRHkV6t1p14l8rF2cixmEjg3&#10;dbAIGQ/JpxU7PzfW5pKtY5RXFyNuFtC6tBaoMtUHIhDdKgNEb03DVxgjxtXy1kaxAV6A/HH1lOKN&#10;W4iY7gC74pdNpUnRr12Tc3camq+uEWkfaEYcbbNkMNhLYTXtPgnZL4Gxf/cjANYdBqfMCk/N0jd7&#10;GkcMam4I0QIwPUCkhRxSLlpSyvJrDZEy2++OtuBqOOZWpFMlnirLUwWc6jxNgUo0B0W5TaQXXp3/&#10;sk6+NTxceZ4LmINC65e7dngqeL9P9ez1+qDNfgMAAP//AwBQSwMEFAAGAAgAAAAhAEckwaveAAAA&#10;CQEAAA8AAABkcnMvZG93bnJldi54bWxMj09PwkAQxe8mfofNmHCTbUFqqd0SI+HgTdDAddsd2sbu&#10;bNNdoPDpHU96mn8v7/0mX422E2ccfOtIQTyNQCBVzrRUK/j63DymIHzQZHTnCBVc0cOquL/LdWbc&#10;hbZ43oVasAn5TCtoQugzKX3VoNV+6nokvh3dYHXgcailGfSFzW0nZ1GUSKtb4oRG9/jWYPW9O1kF&#10;y3LmD/Lmrof32JvbsrXr8WOv1ORhfH0BEXAMf2L4xWd0KJipdCcyXnQK5s/pgqXcPHFlQRpHCYiS&#10;F8kCZJHL/x8UPwAAAP//AwBQSwECLQAUAAYACAAAACEAtoM4kv4AAADhAQAAEwAAAAAAAAAAAAAA&#10;AAAAAAAAW0NvbnRlbnRfVHlwZXNdLnhtbFBLAQItABQABgAIAAAAIQA4/SH/1gAAAJQBAAALAAAA&#10;AAAAAAAAAAAAAC8BAABfcmVscy8ucmVsc1BLAQItABQABgAIAAAAIQDMuVYxdgIAABgFAAAOAAAA&#10;AAAAAAAAAAAAAC4CAABkcnMvZTJvRG9jLnhtbFBLAQItABQABgAIAAAAIQBHJMGr3gAAAAkBAAAP&#10;AAAAAAAAAAAAAAAAANAEAABkcnMvZG93bnJldi54bWxQSwUGAAAAAAQABADzAAAA2wUAAAAA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9E" w14:textId="77777777" w:rsidR="005A72FC" w:rsidRDefault="006E7EA6">
      <w:pPr>
        <w:pStyle w:val="Ttulo1"/>
        <w:spacing w:line="276" w:lineRule="auto"/>
        <w:ind w:left="708"/>
        <w:jc w:val="center"/>
        <w:rPr>
          <w:b w:val="0"/>
        </w:rPr>
      </w:pPr>
      <w:r>
        <w:rPr>
          <w:b w:val="0"/>
        </w:rPr>
        <w:t>Assinatura do Candidato</w:t>
      </w:r>
    </w:p>
    <w:p w14:paraId="0000019F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0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1" w14:textId="77777777" w:rsidR="005A72FC" w:rsidRDefault="006E7EA6">
      <w:pPr>
        <w:spacing w:line="276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O preenchimento legível e correto das informações é de responsabilidade do candidato; </w:t>
      </w:r>
    </w:p>
    <w:p w14:paraId="000001A2" w14:textId="77777777" w:rsidR="005A72FC" w:rsidRDefault="006E7EA6">
      <w:pPr>
        <w:spacing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2- Deverão ser anexados documentos necessários à fundamentação do recurso;</w:t>
      </w:r>
    </w:p>
    <w:p w14:paraId="00000287" w14:textId="54F247A1" w:rsidR="005A72FC" w:rsidRDefault="006E7EA6" w:rsidP="00FC0694">
      <w:pPr>
        <w:pStyle w:val="Ttulo1"/>
        <w:spacing w:line="276" w:lineRule="auto"/>
        <w:ind w:left="708"/>
        <w:jc w:val="both"/>
        <w:rPr>
          <w:color w:val="000000"/>
        </w:rPr>
      </w:pPr>
      <w:r>
        <w:t>3- A argumentação do recurso deverá estar no corpo do e-mail de solicitação</w:t>
      </w:r>
    </w:p>
    <w:sectPr w:rsidR="005A72FC">
      <w:headerReference w:type="default" r:id="rId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310A" w14:textId="77777777" w:rsidR="00604563" w:rsidRDefault="00604563">
      <w:r>
        <w:separator/>
      </w:r>
    </w:p>
  </w:endnote>
  <w:endnote w:type="continuationSeparator" w:id="0">
    <w:p w14:paraId="663076E9" w14:textId="77777777" w:rsidR="00604563" w:rsidRDefault="0060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DDD7" w14:textId="77777777" w:rsidR="00604563" w:rsidRDefault="00604563">
      <w:r>
        <w:separator/>
      </w:r>
    </w:p>
  </w:footnote>
  <w:footnote w:type="continuationSeparator" w:id="0">
    <w:p w14:paraId="55D5313A" w14:textId="77777777" w:rsidR="00604563" w:rsidRDefault="0060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33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k0AEAAIYDAAAOAAAAZHJzL2Uyb0RvYy54bWysU12O00AMfkfiDqN5p2kL3S5R0xViVYRU&#10;QcWyB3Ank2bE/DGeNul1uAoXwzNpCru8IV4sj+3Y3/fZWd31RrOTDKicrfhsMuVMWuFqZQ8Vf/y6&#10;eXXLGUawNWhnZcXPEvnd+uWLVedLOXet07UMjJpYLDtf8TZGXxYFilYawInz0lKyccFApGc4FHWA&#10;jrobXcyn05uic6H2wQmJSNH7IcnXuX/TSBE/Nw3KyHTFCVvMNmS7T7ZYr6A8BPCtEhcY8A8oDChL&#10;Q6+t7iECOwb1VyujRHDomjgRzhSuaZSQmQOxmU2fsXlowcvMhcRBf5UJ/19b8em0C0zVFb/hzIKh&#10;FX2R8ecPezhqx94sk0Cdx5LqHvwuJIrot058Q0oUTzLpgZeavgkm1RJB1me1z1e1ZR+ZoODrxezt&#10;7XTBmaDcYjlfLvM6CijHr33A+EE6w5JT8UDbzCLDaYsxzYdyLEnDrNsorfNGtX0SoMIUyXgHiAls&#10;7Pd9pr4YWe5dfSY50IuNopFbwLiDQAcx46yjI6k4fj9CkJzpj5a2kC5qdMLo7EcHrGgd3VrkbHDf&#10;x3x5A7R3x+galWkkMMPoC0ZadmZ3Ocx0TX++c9Xv32f9CwAA//8DAFBLAwQUAAYACAAAACEAm6n6&#10;WOEAAAAKAQAADwAAAGRycy9kb3ducmV2LnhtbEyPy07DMBBF90j8gzVI7KhTkqIkxKkqHipLaJEK&#10;Ozcekoh4HMVuE/r1TFewHN2je88Uy8l24oiDbx0pmM8iEEiVMy3VCt63zzcpCB80Gd05QgU/6GFZ&#10;Xl4UOjdupDc8bkItuIR8rhU0IfS5lL5q0Go/cz0SZ19usDrwOdTSDHrkctvJ2yi6k1a3xAuN7vGh&#10;wep7c7AK1mm/+nhxp7Hunj7Xu9dd9rjNglLXV9PqHkTAKfzBcNZndSjZae8OZLzoFMRxxupBwSKJ&#10;QTCQZskcxJ7JJFmALAv5/4XyFwAA//8DAFBLAQItABQABgAIAAAAIQC2gziS/gAAAOEBAAATAAAA&#10;AAAAAAAAAAAAAAAAAABbQ29udGVudF9UeXBlc10ueG1sUEsBAi0AFAAGAAgAAAAhADj9If/WAAAA&#10;lAEAAAsAAAAAAAAAAAAAAAAALwEAAF9yZWxzLy5yZWxzUEsBAi0AFAAGAAgAAAAhAJEJsuTQAQAA&#10;hgMAAA4AAAAAAAAAAAAAAAAALgIAAGRycy9lMm9Eb2MueG1sUEsBAi0AFAAGAAgAAAAhAJup+ljh&#10;AAAACgEAAA8AAAAAAAAAAAAAAAAAKgQAAGRycy9kb3ducmV2LnhtbFBLBQYAAAAABAAEAPMAAAA4&#10;BQAAAAA=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3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70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7C92"/>
    <w:rsid w:val="00032A86"/>
    <w:rsid w:val="00061242"/>
    <w:rsid w:val="001177B1"/>
    <w:rsid w:val="00146A8A"/>
    <w:rsid w:val="00243A35"/>
    <w:rsid w:val="00315705"/>
    <w:rsid w:val="00337D5E"/>
    <w:rsid w:val="003951C4"/>
    <w:rsid w:val="003A063E"/>
    <w:rsid w:val="003C7EE9"/>
    <w:rsid w:val="004B03AF"/>
    <w:rsid w:val="004F5651"/>
    <w:rsid w:val="00523EFE"/>
    <w:rsid w:val="00582351"/>
    <w:rsid w:val="005A1C79"/>
    <w:rsid w:val="005A72FC"/>
    <w:rsid w:val="005C3F19"/>
    <w:rsid w:val="00602A90"/>
    <w:rsid w:val="00604563"/>
    <w:rsid w:val="00656D19"/>
    <w:rsid w:val="006E7EA6"/>
    <w:rsid w:val="0074485D"/>
    <w:rsid w:val="00746934"/>
    <w:rsid w:val="008A655A"/>
    <w:rsid w:val="008B014B"/>
    <w:rsid w:val="008B239B"/>
    <w:rsid w:val="00975364"/>
    <w:rsid w:val="00A73BD2"/>
    <w:rsid w:val="00AC3913"/>
    <w:rsid w:val="00B22A21"/>
    <w:rsid w:val="00BA7B05"/>
    <w:rsid w:val="00BB748A"/>
    <w:rsid w:val="00C11C5C"/>
    <w:rsid w:val="00C74B72"/>
    <w:rsid w:val="00CC631A"/>
    <w:rsid w:val="00CD573D"/>
    <w:rsid w:val="00D2737E"/>
    <w:rsid w:val="00DD05E7"/>
    <w:rsid w:val="00EE50AD"/>
    <w:rsid w:val="00F0660B"/>
    <w:rsid w:val="00F10151"/>
    <w:rsid w:val="00F43139"/>
    <w:rsid w:val="00F47A92"/>
    <w:rsid w:val="00F93B1F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2</cp:revision>
  <dcterms:created xsi:type="dcterms:W3CDTF">2021-11-30T13:25:00Z</dcterms:created>
  <dcterms:modified xsi:type="dcterms:W3CDTF">2021-11-30T13:25:00Z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