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1.000000000002" w:type="dxa"/>
        <w:jc w:val="left"/>
        <w:tblInd w:w="-902.0" w:type="dxa"/>
        <w:tblLayout w:type="fixed"/>
        <w:tblLook w:val="0000"/>
      </w:tblPr>
      <w:tblGrid>
        <w:gridCol w:w="23"/>
        <w:gridCol w:w="2976"/>
        <w:gridCol w:w="597"/>
        <w:gridCol w:w="2126"/>
        <w:gridCol w:w="4716"/>
        <w:gridCol w:w="53"/>
        <w:gridCol w:w="20"/>
        <w:gridCol w:w="49"/>
        <w:gridCol w:w="11"/>
        <w:gridCol w:w="9"/>
        <w:gridCol w:w="11"/>
        <w:tblGridChange w:id="0">
          <w:tblGrid>
            <w:gridCol w:w="23"/>
            <w:gridCol w:w="2976"/>
            <w:gridCol w:w="597"/>
            <w:gridCol w:w="2126"/>
            <w:gridCol w:w="4716"/>
            <w:gridCol w:w="53"/>
            <w:gridCol w:w="20"/>
            <w:gridCol w:w="49"/>
            <w:gridCol w:w="11"/>
            <w:gridCol w:w="9"/>
            <w:gridCol w:w="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e5e5e5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Anexo I – FORMULÁRIO PARA APRESENTAÇÃO DE RECURSO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RESPONSÁVEL PELO CAMPUS: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CAMPUS: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COORDENADOR(A) DA MODALIDADE: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MODALIDADE: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DA OCORRÊNCIA: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HORÁRIO: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LOCAL: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9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sz w:val="2"/>
                <w:szCs w:val="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RELATO DOS FATOS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FUNDAMENTAÇÃO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(citar regulamentos, códigos, normativas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left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left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PEDIDO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8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DO(A) COORDENADOR(A):</w:t>
            </w:r>
          </w:p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56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78042" cy="5267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8042" cy="526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</w:t>
    </w:r>
    <w:r w:rsidDel="00000000" w:rsidR="00000000" w:rsidRPr="00000000">
      <w:rPr/>
      <w:drawing>
        <wp:inline distB="114300" distT="114300" distL="114300" distR="114300">
          <wp:extent cx="1538700" cy="8019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8700" cy="801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iIjhVLgkDQwKAEIGDBK4T4qlA==">CgMxLjA4AHIhMVY3RFVDX0s4eTctaXdKXzY4Y3FMRE1zaDd4YVR3cW0z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